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吉首大学商学院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2019届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  <w:lang w:val="en-US" w:eastAsia="zh-CN"/>
        </w:rPr>
        <w:t>特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优秀毕业生</w:t>
      </w:r>
    </w:p>
    <w:p>
      <w:pPr>
        <w:snapToGrid w:val="0"/>
        <w:jc w:val="center"/>
        <w:rPr>
          <w:rFonts w:hint="eastAsia" w:ascii="黑体" w:hAnsi="黑体" w:eastAsia="黑体" w:cs="黑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44"/>
          <w:szCs w:val="44"/>
          <w:lang w:val="en-US" w:eastAsia="zh-CN"/>
        </w:rPr>
        <w:t>及创新创业优秀毕业生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名单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李雅素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唐  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  柔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王可心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杨丽红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历嘉妮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李清波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龚学瑶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  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胡志千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丁慧敏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陈慧芳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  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艾丽红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刘梁佩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邓昭群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宁友利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向思佳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曾红莲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  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何  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张观香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蒲凤格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陈彩霞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陈诗敏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冯  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创新创业优秀毕业生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李佳根  黄文财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特此公示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如有</w:t>
      </w:r>
      <w:r>
        <w:rPr>
          <w:rFonts w:ascii="宋体" w:hAnsi="宋体" w:eastAsia="宋体"/>
          <w:sz w:val="28"/>
          <w:szCs w:val="28"/>
        </w:rPr>
        <w:t>异议，</w:t>
      </w:r>
      <w:r>
        <w:rPr>
          <w:rFonts w:hint="eastAsia" w:ascii="宋体" w:hAnsi="宋体" w:eastAsia="宋体"/>
          <w:sz w:val="28"/>
          <w:szCs w:val="28"/>
        </w:rPr>
        <w:t>请在</w:t>
      </w:r>
      <w:r>
        <w:rPr>
          <w:rFonts w:ascii="宋体" w:hAnsi="宋体" w:eastAsia="宋体"/>
          <w:sz w:val="28"/>
          <w:szCs w:val="28"/>
        </w:rPr>
        <w:t>公示期间（1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-1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向</w:t>
      </w:r>
      <w:r>
        <w:rPr>
          <w:rFonts w:ascii="宋体" w:hAnsi="宋体" w:eastAsia="宋体"/>
          <w:sz w:val="28"/>
          <w:szCs w:val="28"/>
        </w:rPr>
        <w:t>院学生工作办公室反映。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联系电话：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周剑波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13574399361</w:t>
      </w:r>
    </w:p>
    <w:p>
      <w:pPr>
        <w:jc w:val="right"/>
        <w:rPr>
          <w:rFonts w:hint="eastAsia" w:eastAsia="仿宋_GB2312"/>
          <w:sz w:val="28"/>
          <w:szCs w:val="28"/>
        </w:rPr>
      </w:pPr>
    </w:p>
    <w:p>
      <w:pPr>
        <w:ind w:firstLine="1120" w:firstLineChars="400"/>
        <w:jc w:val="right"/>
        <w:rPr>
          <w:rFonts w:ascii="宋体" w:hAnsi="宋体" w:eastAsia="宋体" w:cs="仿宋"/>
          <w:sz w:val="28"/>
          <w:szCs w:val="28"/>
        </w:rPr>
      </w:pPr>
      <w:r>
        <w:rPr>
          <w:rFonts w:ascii="宋体" w:hAnsi="宋体" w:eastAsia="宋体" w:cs="仿宋"/>
          <w:sz w:val="28"/>
          <w:szCs w:val="28"/>
        </w:rPr>
        <w:t>吉首大学商学院学生工作办公室</w:t>
      </w:r>
    </w:p>
    <w:p>
      <w:pPr>
        <w:ind w:firstLine="1120" w:firstLineChars="400"/>
        <w:jc w:val="righ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2019年</w:t>
      </w:r>
      <w:r>
        <w:rPr>
          <w:rFonts w:ascii="宋体" w:hAnsi="宋体" w:eastAsia="宋体" w:cs="仿宋"/>
          <w:sz w:val="28"/>
          <w:szCs w:val="28"/>
        </w:rPr>
        <w:t>1</w:t>
      </w:r>
      <w:r>
        <w:rPr>
          <w:rFonts w:hint="eastAsia" w:ascii="宋体" w:hAnsi="宋体" w:eastAsia="宋体" w:cs="仿宋"/>
          <w:sz w:val="28"/>
          <w:szCs w:val="28"/>
        </w:rPr>
        <w:t>月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B52"/>
    <w:multiLevelType w:val="singleLevel"/>
    <w:tmpl w:val="38154B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302C6"/>
    <w:rsid w:val="054674E4"/>
    <w:rsid w:val="1B48109F"/>
    <w:rsid w:val="69AD5B61"/>
    <w:rsid w:val="755302C6"/>
    <w:rsid w:val="76667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2019-01-09T04:09:00Z</dcterms:created>
  <dc:creator>xlc</dc:creator>
  <cp:lastModifiedBy>Administrator</cp:lastModifiedBy>
  <dcterms:modified xsi:type="dcterms:W3CDTF">2019-02-28T06:41:18Z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