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10" w:rsidRDefault="00787010" w:rsidP="00787010">
      <w:pPr>
        <w:shd w:val="clear" w:color="auto" w:fill="FAFAFA"/>
        <w:adjustRightInd/>
        <w:snapToGrid/>
        <w:spacing w:after="0"/>
        <w:jc w:val="center"/>
        <w:outlineLvl w:val="0"/>
        <w:rPr>
          <w:rFonts w:ascii="微软雅黑" w:hAnsi="微软雅黑" w:cs="宋体" w:hint="eastAsia"/>
          <w:b/>
          <w:bCs/>
          <w:color w:val="303030"/>
          <w:kern w:val="36"/>
          <w:sz w:val="27"/>
          <w:szCs w:val="27"/>
        </w:rPr>
      </w:pPr>
      <w:r w:rsidRPr="00787010">
        <w:rPr>
          <w:rFonts w:ascii="微软雅黑" w:hAnsi="微软雅黑" w:cs="宋体" w:hint="eastAsia"/>
          <w:b/>
          <w:bCs/>
          <w:color w:val="303030"/>
          <w:kern w:val="36"/>
          <w:sz w:val="27"/>
          <w:szCs w:val="27"/>
        </w:rPr>
        <w:t>吉首大学2019级新生收费标准</w:t>
      </w:r>
    </w:p>
    <w:p w:rsidR="00787010" w:rsidRPr="00787010" w:rsidRDefault="00787010" w:rsidP="00787010">
      <w:pPr>
        <w:shd w:val="clear" w:color="auto" w:fill="FAFAFA"/>
        <w:adjustRightInd/>
        <w:snapToGrid/>
        <w:spacing w:after="0"/>
        <w:jc w:val="center"/>
        <w:outlineLvl w:val="0"/>
        <w:rPr>
          <w:rFonts w:ascii="微软雅黑" w:hAnsi="微软雅黑" w:cs="宋体"/>
          <w:b/>
          <w:bCs/>
          <w:color w:val="303030"/>
          <w:kern w:val="36"/>
          <w:sz w:val="27"/>
          <w:szCs w:val="27"/>
        </w:rPr>
      </w:pPr>
      <w:r w:rsidRPr="00787010">
        <w:rPr>
          <w:rFonts w:ascii="微软雅黑" w:hAnsi="微软雅黑" w:cs="宋体"/>
          <w:b/>
          <w:bCs/>
          <w:color w:val="303030"/>
          <w:kern w:val="36"/>
          <w:sz w:val="27"/>
          <w:szCs w:val="27"/>
        </w:rPr>
        <w:drawing>
          <wp:inline distT="0" distB="0" distL="0" distR="0">
            <wp:extent cx="7600950" cy="4171950"/>
            <wp:effectExtent l="19050" t="0" r="0" b="0"/>
            <wp:docPr id="6" name="图片 1" descr="`RWZ]HI)FRPE{24M6MXR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`RWZ]HI)FRPE{24M6MXR3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10" w:rsidRPr="00787010" w:rsidRDefault="00787010" w:rsidP="00787010">
      <w:pPr>
        <w:shd w:val="clear" w:color="auto" w:fill="FAFAFA"/>
        <w:adjustRightInd/>
        <w:snapToGrid/>
        <w:spacing w:after="0"/>
        <w:jc w:val="center"/>
        <w:rPr>
          <w:rFonts w:ascii="微软雅黑" w:hAnsi="微软雅黑" w:cs="宋体" w:hint="eastAsia"/>
          <w:color w:val="555555"/>
          <w:sz w:val="21"/>
          <w:szCs w:val="21"/>
        </w:rPr>
      </w:pPr>
      <w:r>
        <w:rPr>
          <w:rFonts w:ascii="微软雅黑" w:hAnsi="微软雅黑" w:cs="宋体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305675" cy="4467225"/>
            <wp:effectExtent l="19050" t="0" r="9525" b="0"/>
            <wp:docPr id="2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343775" cy="4200525"/>
            <wp:effectExtent l="19050" t="0" r="9525" b="0"/>
            <wp:docPr id="3" name="图片 3" descr="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324725" cy="5029200"/>
            <wp:effectExtent l="19050" t="0" r="9525" b="0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286625" cy="2028825"/>
            <wp:effectExtent l="19050" t="0" r="9525" b="0"/>
            <wp:docPr id="5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78701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87010"/>
    <w:rsid w:val="00323B43"/>
    <w:rsid w:val="00382D40"/>
    <w:rsid w:val="003C33EB"/>
    <w:rsid w:val="003D37D8"/>
    <w:rsid w:val="004358AB"/>
    <w:rsid w:val="00787010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8701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701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70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8701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70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021">
          <w:marLeft w:val="0"/>
          <w:marRight w:val="0"/>
          <w:marTop w:val="15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2019-06-26T12:52:00Z</dcterms:created>
  <dcterms:modified xsi:type="dcterms:W3CDTF">2019-06-26T12:53:00Z</dcterms:modified>
</cp:coreProperties>
</file>