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29" w:rsidRPr="00382A28" w:rsidRDefault="009E5229" w:rsidP="00AE1580">
      <w:pPr>
        <w:spacing w:line="480" w:lineRule="auto"/>
        <w:jc w:val="center"/>
        <w:rPr>
          <w:rFonts w:ascii="方正小标宋简体" w:eastAsia="方正小标宋简体"/>
          <w:b/>
          <w:sz w:val="44"/>
          <w:szCs w:val="44"/>
        </w:rPr>
      </w:pPr>
      <w:r w:rsidRPr="00382A28">
        <w:rPr>
          <w:rFonts w:ascii="方正小标宋简体" w:eastAsia="方正小标宋简体" w:hint="eastAsia"/>
          <w:b/>
          <w:sz w:val="44"/>
          <w:szCs w:val="44"/>
        </w:rPr>
        <w:t>2019年度中国石化毕业生校园招聘宣讲</w:t>
      </w:r>
    </w:p>
    <w:p w:rsidR="00B72996" w:rsidRPr="009E5229" w:rsidRDefault="009E5229" w:rsidP="00AE1580">
      <w:pPr>
        <w:spacing w:line="480" w:lineRule="auto"/>
        <w:jc w:val="center"/>
        <w:rPr>
          <w:rFonts w:ascii="楷体_GB2312" w:eastAsia="楷体_GB2312" w:hAnsi="华文楷体"/>
          <w:b/>
          <w:sz w:val="36"/>
          <w:szCs w:val="36"/>
        </w:rPr>
      </w:pPr>
      <w:r w:rsidRPr="009E5229">
        <w:rPr>
          <w:rFonts w:ascii="楷体_GB2312" w:eastAsia="楷体_GB2312" w:hAnsi="华文楷体" w:hint="eastAsia"/>
          <w:b/>
          <w:sz w:val="36"/>
          <w:szCs w:val="36"/>
        </w:rPr>
        <w:t>（统一模板）</w:t>
      </w:r>
    </w:p>
    <w:p w:rsidR="009E5229" w:rsidRDefault="009E5229" w:rsidP="00AE1580">
      <w:pPr>
        <w:spacing w:line="480" w:lineRule="auto"/>
        <w:rPr>
          <w:rFonts w:ascii="仿宋_GB2312" w:eastAsia="仿宋_GB2312" w:hAnsi="华文楷体"/>
          <w:b/>
          <w:sz w:val="32"/>
          <w:szCs w:val="32"/>
        </w:rPr>
      </w:pPr>
    </w:p>
    <w:p w:rsidR="009E5229" w:rsidRPr="00382A28" w:rsidRDefault="0028670C" w:rsidP="00AE1580">
      <w:pPr>
        <w:spacing w:line="480" w:lineRule="auto"/>
        <w:rPr>
          <w:rFonts w:ascii="黑体" w:eastAsia="黑体" w:hAnsi="黑体"/>
          <w:b/>
          <w:sz w:val="36"/>
          <w:szCs w:val="36"/>
        </w:rPr>
      </w:pPr>
      <w:r w:rsidRPr="00382A28">
        <w:rPr>
          <w:rFonts w:ascii="黑体" w:eastAsia="黑体" w:hAnsi="黑体" w:hint="eastAsia"/>
          <w:b/>
          <w:sz w:val="36"/>
          <w:szCs w:val="36"/>
        </w:rPr>
        <w:t>一、中国石化简介</w:t>
      </w:r>
    </w:p>
    <w:p w:rsidR="00BB2FF4" w:rsidRPr="00382A28" w:rsidRDefault="0028670C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中国石油化工集团有限公司(简称中国石化)是我国特大型石油石化企业集团，主营业务涵盖油气勘探开发、炼油生产经营、化工生产经营、产品营销与服务、石油和炼化工程服务、新能源开发利用、国际贸易等。</w:t>
      </w:r>
    </w:p>
    <w:p w:rsidR="009E5229" w:rsidRPr="00382A28" w:rsidRDefault="00BB2FF4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经过35年的发展</w:t>
      </w:r>
      <w:r w:rsidRPr="00382A28">
        <w:rPr>
          <w:rFonts w:ascii="仿宋_GB2312" w:eastAsia="仿宋_GB2312"/>
          <w:b/>
          <w:bCs/>
          <w:sz w:val="36"/>
          <w:szCs w:val="36"/>
        </w:rPr>
        <w:t>，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中国石化</w:t>
      </w:r>
      <w:r w:rsidR="001E6913" w:rsidRPr="00382A28">
        <w:rPr>
          <w:rFonts w:ascii="仿宋_GB2312" w:eastAsia="仿宋_GB2312" w:hint="eastAsia"/>
          <w:b/>
          <w:bCs/>
          <w:sz w:val="36"/>
          <w:szCs w:val="36"/>
        </w:rPr>
        <w:t>收入、产能等规模已达到世界一流。目前，</w:t>
      </w:r>
      <w:r w:rsidRPr="00382A28">
        <w:rPr>
          <w:rFonts w:ascii="仿宋_GB2312" w:eastAsia="仿宋_GB2312"/>
          <w:b/>
          <w:bCs/>
          <w:sz w:val="36"/>
          <w:szCs w:val="36"/>
        </w:rPr>
        <w:t>公司是中国最大的成品油和石化产品供应商、第二大油气生产商，是世界第一大炼油公司、第二大化工公司，加油站总数位居世界第二，</w:t>
      </w:r>
      <w:r w:rsidR="00AB5CD3" w:rsidRPr="00382A28">
        <w:rPr>
          <w:rFonts w:ascii="Times New Roman" w:eastAsia="仿宋_GB2312" w:hAnsi="Times New Roman" w:cs="Times New Roman" w:hint="eastAsia"/>
          <w:b/>
          <w:sz w:val="36"/>
          <w:szCs w:val="36"/>
        </w:rPr>
        <w:t>我们每天为国家贡献</w:t>
      </w:r>
      <w:r w:rsidR="00AB5CD3" w:rsidRPr="00382A28">
        <w:rPr>
          <w:rFonts w:ascii="Times New Roman" w:eastAsia="仿宋_GB2312" w:hAnsi="Times New Roman" w:cs="Times New Roman" w:hint="eastAsia"/>
          <w:b/>
          <w:sz w:val="36"/>
          <w:szCs w:val="36"/>
        </w:rPr>
        <w:t>10</w:t>
      </w:r>
      <w:r w:rsidR="00AB5CD3" w:rsidRPr="00382A28">
        <w:rPr>
          <w:rFonts w:ascii="Times New Roman" w:eastAsia="仿宋_GB2312" w:hAnsi="Times New Roman" w:cs="Times New Roman" w:hint="eastAsia"/>
          <w:b/>
          <w:sz w:val="36"/>
          <w:szCs w:val="36"/>
        </w:rPr>
        <w:t>亿元税收，每天为</w:t>
      </w:r>
      <w:r w:rsidR="00AB5CD3" w:rsidRPr="00382A28">
        <w:rPr>
          <w:rFonts w:ascii="Times New Roman" w:eastAsia="仿宋_GB2312" w:hAnsi="Times New Roman" w:cs="Times New Roman" w:hint="eastAsia"/>
          <w:b/>
          <w:sz w:val="36"/>
          <w:szCs w:val="36"/>
        </w:rPr>
        <w:t>2000</w:t>
      </w:r>
      <w:r w:rsidR="00AB5CD3" w:rsidRPr="00382A28">
        <w:rPr>
          <w:rFonts w:ascii="Times New Roman" w:eastAsia="仿宋_GB2312" w:hAnsi="Times New Roman" w:cs="Times New Roman" w:hint="eastAsia"/>
          <w:b/>
          <w:sz w:val="36"/>
          <w:szCs w:val="36"/>
        </w:rPr>
        <w:t>万客户服务，</w:t>
      </w:r>
      <w:r w:rsidR="00AB5CD3" w:rsidRPr="00382A28">
        <w:rPr>
          <w:rFonts w:ascii="仿宋_GB2312" w:eastAsia="仿宋_GB2312"/>
          <w:b/>
          <w:bCs/>
          <w:sz w:val="36"/>
          <w:szCs w:val="36"/>
        </w:rPr>
        <w:t>在201</w:t>
      </w:r>
      <w:r w:rsidR="00AB5CD3" w:rsidRPr="00382A28">
        <w:rPr>
          <w:rFonts w:ascii="仿宋_GB2312" w:eastAsia="仿宋_GB2312" w:hint="eastAsia"/>
          <w:b/>
          <w:bCs/>
          <w:sz w:val="36"/>
          <w:szCs w:val="36"/>
        </w:rPr>
        <w:t>8</w:t>
      </w:r>
      <w:r w:rsidR="00AB5CD3" w:rsidRPr="00382A28">
        <w:rPr>
          <w:rFonts w:ascii="仿宋_GB2312" w:eastAsia="仿宋_GB2312"/>
          <w:b/>
          <w:bCs/>
          <w:sz w:val="36"/>
          <w:szCs w:val="36"/>
        </w:rPr>
        <w:t>年《财富》世界500强企业中排名第</w:t>
      </w:r>
      <w:r w:rsidR="00AB5CD3" w:rsidRPr="00382A28">
        <w:rPr>
          <w:rFonts w:ascii="黑体" w:eastAsia="黑体" w:hAnsi="黑体"/>
          <w:b/>
          <w:bCs/>
          <w:sz w:val="36"/>
          <w:szCs w:val="36"/>
        </w:rPr>
        <w:t>3</w:t>
      </w:r>
      <w:r w:rsidR="00AB5CD3" w:rsidRPr="00382A28">
        <w:rPr>
          <w:rFonts w:ascii="仿宋_GB2312" w:eastAsia="仿宋_GB2312"/>
          <w:b/>
          <w:bCs/>
          <w:sz w:val="36"/>
          <w:szCs w:val="36"/>
        </w:rPr>
        <w:t>位。</w:t>
      </w:r>
    </w:p>
    <w:p w:rsidR="006A2018" w:rsidRPr="00382A28" w:rsidRDefault="006A2018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世界一流的企业，既是具有一流的创新引领能力的企业，又是具有一流的价值创造力的企业，既是具有一流的全球资源配置能力的企业，又是具有一流的运营管理能力的企业，这些一流来源，归根结底就是必须具有一流的人才。一流企业需要一流人才,一流人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lastRenderedPageBreak/>
        <w:t>才成就一流企业。</w:t>
      </w:r>
    </w:p>
    <w:p w:rsidR="005832AB" w:rsidRPr="00382A28" w:rsidRDefault="00DD1513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新时代的中国石化，秉持“人才是第一资源”、“没有人才、一切归零”的人才理念，</w:t>
      </w:r>
      <w:r w:rsidR="005832AB" w:rsidRPr="00382A28">
        <w:rPr>
          <w:rFonts w:ascii="仿宋_GB2312" w:eastAsia="仿宋_GB2312" w:hint="eastAsia"/>
          <w:b/>
          <w:bCs/>
          <w:sz w:val="36"/>
          <w:szCs w:val="36"/>
        </w:rPr>
        <w:t>正在大力实施</w:t>
      </w:r>
      <w:r w:rsidR="005832AB" w:rsidRPr="00382A28">
        <w:rPr>
          <w:rFonts w:ascii="黑体" w:eastAsia="黑体" w:hAnsi="黑体" w:hint="eastAsia"/>
          <w:b/>
          <w:bCs/>
          <w:sz w:val="36"/>
          <w:szCs w:val="36"/>
        </w:rPr>
        <w:t>“人才强企工程”</w:t>
      </w:r>
      <w:r w:rsidR="005832AB" w:rsidRPr="00382A28">
        <w:rPr>
          <w:rFonts w:ascii="仿宋_GB2312" w:eastAsia="仿宋_GB2312" w:hint="eastAsia"/>
          <w:b/>
          <w:bCs/>
          <w:sz w:val="36"/>
          <w:szCs w:val="36"/>
        </w:rPr>
        <w:t>，</w:t>
      </w:r>
      <w:r w:rsidRPr="00382A28">
        <w:rPr>
          <w:rFonts w:ascii="Times New Roman" w:eastAsia="仿宋_GB2312" w:hAnsi="Times New Roman" w:cs="Times New Roman" w:hint="eastAsia"/>
          <w:b/>
          <w:sz w:val="36"/>
          <w:szCs w:val="36"/>
        </w:rPr>
        <w:t>打造</w:t>
      </w:r>
      <w:r w:rsidRPr="00382A28">
        <w:rPr>
          <w:rFonts w:ascii="Times New Roman" w:eastAsia="仿宋_GB2312" w:hAnsi="Times New Roman" w:cs="Times New Roman" w:hint="eastAsia"/>
          <w:b/>
          <w:sz w:val="36"/>
          <w:szCs w:val="36"/>
        </w:rPr>
        <w:t xml:space="preserve"> </w:t>
      </w:r>
      <w:r w:rsidRPr="00382A28">
        <w:rPr>
          <w:rFonts w:ascii="Times New Roman" w:eastAsia="仿宋_GB2312" w:hAnsi="Times New Roman" w:cs="Times New Roman" w:hint="eastAsia"/>
          <w:b/>
          <w:sz w:val="36"/>
          <w:szCs w:val="36"/>
        </w:rPr>
        <w:t>“生才”有道、“聚才”有力、“理才”有方、“用才”有效的发展机制，构建开放觅才、阳光选才、科学育才、竞相成才的培养体系，形成“人人渴望成才、人人努力成才、人人皆可成才、人人尽展其才”的良好氛围。中国石化正成为人才聚集之地、人才辈出之地、人才向往之地。</w:t>
      </w:r>
    </w:p>
    <w:p w:rsidR="00827C46" w:rsidRPr="00382A28" w:rsidRDefault="00827C46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中国石化主要分为油气和新能源、炼油和销售、化工和材料、资本和金融四大业务板块。</w:t>
      </w:r>
    </w:p>
    <w:p w:rsidR="00827C46" w:rsidRPr="00382A28" w:rsidRDefault="00827C46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2019年度中国石化</w:t>
      </w:r>
      <w:r w:rsidR="00F35B1E" w:rsidRPr="00382A28">
        <w:rPr>
          <w:rFonts w:ascii="仿宋_GB2312" w:eastAsia="仿宋_GB2312" w:hint="eastAsia"/>
          <w:b/>
          <w:bCs/>
          <w:sz w:val="36"/>
          <w:szCs w:val="36"/>
        </w:rPr>
        <w:t>全系统一百多家单位，提供一千三百多个岗位，招聘4千多人，招聘专业不仅涵盖勘探开发、炼油化工、油气储运、机械设备、电气仪表、热能电力、安全环保、建筑工程等</w:t>
      </w:r>
      <w:r w:rsidR="00AE4BFB" w:rsidRPr="00382A28">
        <w:rPr>
          <w:rFonts w:ascii="仿宋_GB2312" w:eastAsia="仿宋_GB2312" w:hint="eastAsia"/>
          <w:b/>
          <w:bCs/>
          <w:sz w:val="36"/>
          <w:szCs w:val="36"/>
        </w:rPr>
        <w:t>主体专业，也包括财务经融、企业管理、营销贸易经济、语言、文学等通用专业，</w:t>
      </w:r>
      <w:r w:rsidR="00976CB3" w:rsidRPr="00382A28">
        <w:rPr>
          <w:rFonts w:ascii="仿宋_GB2312" w:eastAsia="仿宋_GB2312" w:hint="eastAsia"/>
          <w:b/>
          <w:bCs/>
          <w:sz w:val="36"/>
          <w:szCs w:val="36"/>
        </w:rPr>
        <w:t>既有科研设计岗位、也有专业技术岗位，还有管理岗位，工作地点分布在全国各地，可以毫不夸张的说，只要同学们愿意来，总有一款适合你。</w:t>
      </w:r>
    </w:p>
    <w:p w:rsidR="005F3F20" w:rsidRPr="00382A28" w:rsidRDefault="009213E2" w:rsidP="00AE1580">
      <w:pPr>
        <w:spacing w:line="480" w:lineRule="auto"/>
        <w:rPr>
          <w:rFonts w:ascii="黑体" w:eastAsia="黑体" w:hAnsi="黑体"/>
          <w:b/>
          <w:sz w:val="36"/>
          <w:szCs w:val="36"/>
        </w:rPr>
      </w:pPr>
      <w:r w:rsidRPr="00382A28">
        <w:rPr>
          <w:rFonts w:ascii="黑体" w:eastAsia="黑体" w:hAnsi="黑体" w:hint="eastAsia"/>
          <w:b/>
          <w:sz w:val="36"/>
          <w:szCs w:val="36"/>
        </w:rPr>
        <w:t>二</w:t>
      </w:r>
      <w:r w:rsidR="005F3F20" w:rsidRPr="00382A28">
        <w:rPr>
          <w:rFonts w:ascii="黑体" w:eastAsia="黑体" w:hAnsi="黑体" w:hint="eastAsia"/>
          <w:b/>
          <w:sz w:val="36"/>
          <w:szCs w:val="36"/>
        </w:rPr>
        <w:t>、招聘主要流程</w:t>
      </w:r>
    </w:p>
    <w:p w:rsidR="00724199" w:rsidRPr="00382A28" w:rsidRDefault="00030A46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一直以来，</w:t>
      </w:r>
      <w:r w:rsidR="002252DA" w:rsidRPr="00382A28">
        <w:rPr>
          <w:rFonts w:ascii="仿宋_GB2312" w:eastAsia="仿宋_GB2312" w:hint="eastAsia"/>
          <w:b/>
          <w:bCs/>
          <w:sz w:val="36"/>
          <w:szCs w:val="36"/>
        </w:rPr>
        <w:t>中国石化严格按照中央“实行公开招</w:t>
      </w:r>
      <w:r w:rsidR="002252DA" w:rsidRPr="00382A28">
        <w:rPr>
          <w:rFonts w:ascii="仿宋_GB2312" w:eastAsia="仿宋_GB2312" w:hint="eastAsia"/>
          <w:b/>
          <w:bCs/>
          <w:sz w:val="36"/>
          <w:szCs w:val="36"/>
        </w:rPr>
        <w:lastRenderedPageBreak/>
        <w:t>聘、促进就业公平”的总体要求，实行网上公开招聘。</w:t>
      </w:r>
    </w:p>
    <w:p w:rsidR="005F3F20" w:rsidRPr="00382A28" w:rsidRDefault="00724199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中国石化的招聘网址：</w:t>
      </w:r>
      <w:r w:rsidR="009E323D" w:rsidRPr="00382A28">
        <w:rPr>
          <w:rFonts w:ascii="仿宋_GB2312" w:eastAsia="仿宋_GB2312" w:hint="eastAsia"/>
          <w:b/>
          <w:bCs/>
          <w:sz w:val="36"/>
          <w:szCs w:val="36"/>
        </w:rPr>
        <w:t>http://job.sinopec.com，请同学们一定要记好。不过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，没记住</w:t>
      </w:r>
      <w:r w:rsidR="009E323D" w:rsidRPr="00382A28">
        <w:rPr>
          <w:rFonts w:ascii="仿宋_GB2312" w:eastAsia="仿宋_GB2312" w:hint="eastAsia"/>
          <w:b/>
          <w:bCs/>
          <w:sz w:val="36"/>
          <w:szCs w:val="36"/>
        </w:rPr>
        <w:t>也没关系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，</w:t>
      </w:r>
      <w:r w:rsidR="009E323D" w:rsidRPr="00382A28">
        <w:rPr>
          <w:rFonts w:ascii="仿宋_GB2312" w:eastAsia="仿宋_GB2312" w:hint="eastAsia"/>
          <w:b/>
          <w:bCs/>
          <w:sz w:val="36"/>
          <w:szCs w:val="36"/>
        </w:rPr>
        <w:t>只要记住</w:t>
      </w:r>
      <w:r w:rsidR="009E323D" w:rsidRPr="00382A28">
        <w:rPr>
          <w:rFonts w:ascii="黑体" w:eastAsia="黑体" w:hAnsi="黑体" w:hint="eastAsia"/>
          <w:b/>
          <w:sz w:val="36"/>
          <w:szCs w:val="36"/>
        </w:rPr>
        <w:t>“中国石化人才招聘网”</w:t>
      </w:r>
      <w:r w:rsidR="009E323D" w:rsidRPr="00382A28">
        <w:rPr>
          <w:rFonts w:ascii="仿宋_GB2312" w:eastAsia="仿宋_GB2312" w:hint="eastAsia"/>
          <w:b/>
          <w:bCs/>
          <w:sz w:val="36"/>
          <w:szCs w:val="36"/>
        </w:rPr>
        <w:t>这几个字就行，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上百度一搜，</w:t>
      </w:r>
      <w:r w:rsidR="009E323D" w:rsidRPr="00382A28">
        <w:rPr>
          <w:rFonts w:ascii="仿宋_GB2312" w:eastAsia="仿宋_GB2312" w:hint="eastAsia"/>
          <w:b/>
          <w:bCs/>
          <w:sz w:val="36"/>
          <w:szCs w:val="36"/>
        </w:rPr>
        <w:t>绝对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在</w:t>
      </w:r>
      <w:r w:rsidR="009E323D" w:rsidRPr="00382A28">
        <w:rPr>
          <w:rFonts w:ascii="仿宋_GB2312" w:eastAsia="仿宋_GB2312" w:hint="eastAsia"/>
          <w:b/>
          <w:bCs/>
          <w:sz w:val="36"/>
          <w:szCs w:val="36"/>
        </w:rPr>
        <w:t>第</w:t>
      </w:r>
      <w:r w:rsidR="001665ED" w:rsidRPr="00382A28">
        <w:rPr>
          <w:rFonts w:ascii="仿宋_GB2312" w:eastAsia="仿宋_GB2312" w:hint="eastAsia"/>
          <w:b/>
          <w:bCs/>
          <w:sz w:val="36"/>
          <w:szCs w:val="36"/>
        </w:rPr>
        <w:t>一</w:t>
      </w:r>
      <w:r w:rsidR="009E323D" w:rsidRPr="00382A28">
        <w:rPr>
          <w:rFonts w:ascii="仿宋_GB2312" w:eastAsia="仿宋_GB2312" w:hint="eastAsia"/>
          <w:b/>
          <w:bCs/>
          <w:sz w:val="36"/>
          <w:szCs w:val="36"/>
        </w:rPr>
        <w:t>条</w:t>
      </w:r>
      <w:r w:rsidR="001665ED" w:rsidRPr="00382A28">
        <w:rPr>
          <w:rFonts w:ascii="仿宋_GB2312" w:eastAsia="仿宋_GB2312" w:hint="eastAsia"/>
          <w:b/>
          <w:bCs/>
          <w:sz w:val="36"/>
          <w:szCs w:val="36"/>
        </w:rPr>
        <w:t>显示</w:t>
      </w:r>
      <w:r w:rsidR="009E323D" w:rsidRPr="00382A28">
        <w:rPr>
          <w:rFonts w:ascii="仿宋_GB2312" w:eastAsia="仿宋_GB2312" w:hint="eastAsia"/>
          <w:b/>
          <w:bCs/>
          <w:sz w:val="36"/>
          <w:szCs w:val="36"/>
        </w:rPr>
        <w:t>。</w:t>
      </w:r>
      <w:r w:rsidR="00250C89" w:rsidRPr="00382A28">
        <w:rPr>
          <w:rFonts w:ascii="仿宋_GB2312" w:eastAsia="仿宋_GB2312" w:hint="eastAsia"/>
          <w:b/>
          <w:bCs/>
          <w:sz w:val="36"/>
          <w:szCs w:val="36"/>
        </w:rPr>
        <w:t>还要提醒各位同学注意，</w:t>
      </w:r>
      <w:r w:rsidR="00C5205C" w:rsidRPr="00382A28">
        <w:rPr>
          <w:rFonts w:ascii="仿宋_GB2312" w:eastAsia="仿宋_GB2312" w:hint="eastAsia"/>
          <w:b/>
          <w:bCs/>
          <w:sz w:val="36"/>
          <w:szCs w:val="36"/>
        </w:rPr>
        <w:t>通过中国石化人才招聘网站应聘，是中国石化毕业生招聘唯一渠道，没有其他任何招聘方式和途径。</w:t>
      </w:r>
    </w:p>
    <w:p w:rsidR="00BF51D4" w:rsidRPr="00382A28" w:rsidRDefault="0075069D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中国石化</w:t>
      </w:r>
      <w:r w:rsidR="00642B53" w:rsidRPr="00382A28">
        <w:rPr>
          <w:rFonts w:ascii="仿宋_GB2312" w:eastAsia="仿宋_GB2312" w:hint="eastAsia"/>
          <w:b/>
          <w:bCs/>
          <w:sz w:val="36"/>
          <w:szCs w:val="36"/>
        </w:rPr>
        <w:t>所有</w:t>
      </w:r>
      <w:r w:rsidR="00217CC9" w:rsidRPr="00382A28">
        <w:rPr>
          <w:rFonts w:ascii="仿宋_GB2312" w:eastAsia="仿宋_GB2312" w:hint="eastAsia"/>
          <w:b/>
          <w:bCs/>
          <w:sz w:val="36"/>
          <w:szCs w:val="36"/>
        </w:rPr>
        <w:t>招聘单位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，</w:t>
      </w:r>
      <w:r w:rsidR="00217CC9" w:rsidRPr="00382A28">
        <w:rPr>
          <w:rFonts w:ascii="仿宋_GB2312" w:eastAsia="仿宋_GB2312" w:hint="eastAsia"/>
          <w:b/>
          <w:bCs/>
          <w:sz w:val="36"/>
          <w:szCs w:val="36"/>
        </w:rPr>
        <w:t>全部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按照网上报名—资格审查—统一初选考试—测试面试—人选公示—签订协议—接收录用等</w:t>
      </w:r>
      <w:r w:rsidR="00217CC9" w:rsidRPr="00382A28">
        <w:rPr>
          <w:rFonts w:ascii="仿宋_GB2312" w:eastAsia="仿宋_GB2312" w:hint="eastAsia"/>
          <w:b/>
          <w:bCs/>
          <w:sz w:val="36"/>
          <w:szCs w:val="36"/>
        </w:rPr>
        <w:t>统一程序和流程，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进行</w:t>
      </w:r>
      <w:r w:rsidRPr="00382A28">
        <w:rPr>
          <w:rFonts w:ascii="黑体" w:eastAsia="黑体" w:hAnsi="黑体" w:hint="eastAsia"/>
          <w:b/>
          <w:sz w:val="36"/>
          <w:szCs w:val="36"/>
        </w:rPr>
        <w:t>“阳光”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招聘。</w:t>
      </w:r>
    </w:p>
    <w:p w:rsidR="00E9374D" w:rsidRPr="00382A28" w:rsidRDefault="00E9374D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大家在应聘中国石化的时候，注意把握四个关键环节：一是网上报名。先注册用户，再填写简历，最后申报岗位。注意，一个人可申报两个岗位。二是统一初选考试。考试完成一提交，现场就出分。三是测试面试。要按要求带齐有关材料。四是接收报到环节。一定要带齐毕业证、学位证、报到证等资料。</w:t>
      </w:r>
    </w:p>
    <w:p w:rsidR="00077B75" w:rsidRPr="00382A28" w:rsidRDefault="00077B75" w:rsidP="00AE1580">
      <w:pPr>
        <w:spacing w:line="480" w:lineRule="auto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黑体" w:eastAsia="黑体" w:hAnsi="黑体" w:hint="eastAsia"/>
          <w:b/>
          <w:sz w:val="36"/>
          <w:szCs w:val="36"/>
        </w:rPr>
        <w:t>三、工作进度安排</w:t>
      </w:r>
    </w:p>
    <w:p w:rsidR="00077B75" w:rsidRPr="00382A28" w:rsidRDefault="00794E2F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2018年9月23日开网，同学们可以网上报名，10月12日24:00，招聘网站停止接收简历，10月17日-21日上午</w:t>
      </w:r>
      <w:r w:rsidR="00F224B2" w:rsidRPr="00382A28">
        <w:rPr>
          <w:rFonts w:ascii="仿宋_GB2312" w:eastAsia="仿宋_GB2312" w:hint="eastAsia"/>
          <w:b/>
          <w:bCs/>
          <w:sz w:val="36"/>
          <w:szCs w:val="36"/>
        </w:rPr>
        <w:t>12:00，第三方考试机构通过手机短</w:t>
      </w:r>
      <w:r w:rsidR="00F224B2" w:rsidRPr="00382A28">
        <w:rPr>
          <w:rFonts w:ascii="仿宋_GB2312" w:eastAsia="仿宋_GB2312" w:hint="eastAsia"/>
          <w:b/>
          <w:bCs/>
          <w:sz w:val="36"/>
          <w:szCs w:val="36"/>
        </w:rPr>
        <w:lastRenderedPageBreak/>
        <w:t>信向毕业生发送考试通知，请保持通讯畅通。10月25日-30日，各招聘单位在招聘网站公布测试面试入围</w:t>
      </w:r>
      <w:r w:rsidR="00DA7054" w:rsidRPr="00382A28">
        <w:rPr>
          <w:rFonts w:ascii="仿宋_GB2312" w:eastAsia="仿宋_GB2312" w:hint="eastAsia"/>
          <w:b/>
          <w:bCs/>
          <w:sz w:val="36"/>
          <w:szCs w:val="36"/>
        </w:rPr>
        <w:t>人选。10月25日-12月15日，各单位自己组织测试面试。</w:t>
      </w:r>
      <w:r w:rsidR="002277CE" w:rsidRPr="00382A28">
        <w:rPr>
          <w:rFonts w:ascii="仿宋_GB2312" w:eastAsia="仿宋_GB2312" w:hint="eastAsia"/>
          <w:b/>
          <w:bCs/>
          <w:sz w:val="36"/>
          <w:szCs w:val="36"/>
        </w:rPr>
        <w:t>201</w:t>
      </w:r>
      <w:r w:rsidR="00917A87">
        <w:rPr>
          <w:rFonts w:ascii="仿宋_GB2312" w:eastAsia="仿宋_GB2312" w:hint="eastAsia"/>
          <w:b/>
          <w:bCs/>
          <w:sz w:val="36"/>
          <w:szCs w:val="36"/>
        </w:rPr>
        <w:t>9</w:t>
      </w:r>
      <w:r w:rsidR="002277CE" w:rsidRPr="00382A28">
        <w:rPr>
          <w:rFonts w:ascii="仿宋_GB2312" w:eastAsia="仿宋_GB2312" w:hint="eastAsia"/>
          <w:b/>
          <w:bCs/>
          <w:sz w:val="36"/>
          <w:szCs w:val="36"/>
        </w:rPr>
        <w:t>年8月15日之前，办理接收报到手续。</w:t>
      </w:r>
    </w:p>
    <w:p w:rsidR="00E47923" w:rsidRPr="00382A28" w:rsidRDefault="00690ADD" w:rsidP="00382A28">
      <w:pPr>
        <w:spacing w:line="480" w:lineRule="auto"/>
        <w:ind w:firstLineChars="200" w:firstLine="723"/>
        <w:rPr>
          <w:rFonts w:ascii="黑体" w:eastAsia="黑体" w:hAnsi="黑体"/>
          <w:b/>
          <w:sz w:val="36"/>
          <w:szCs w:val="36"/>
        </w:rPr>
      </w:pPr>
      <w:r w:rsidRPr="00382A28">
        <w:rPr>
          <w:rFonts w:ascii="黑体" w:eastAsia="黑体" w:hAnsi="黑体" w:hint="eastAsia"/>
          <w:b/>
          <w:sz w:val="36"/>
          <w:szCs w:val="36"/>
        </w:rPr>
        <w:t>四、有关政策解读</w:t>
      </w:r>
    </w:p>
    <w:p w:rsidR="00E47923" w:rsidRPr="00382A28" w:rsidRDefault="00FB0595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（一）优才引进</w:t>
      </w:r>
    </w:p>
    <w:p w:rsidR="004D0E9C" w:rsidRPr="00382A28" w:rsidRDefault="004D0E9C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为了方便优秀人才应聘中国石化，从2015年开始，我们专门为学习好、素质高、能力强的优秀毕业生开辟“VIP ”通道，推出了“</w:t>
      </w:r>
      <w:r w:rsidRPr="00382A28">
        <w:rPr>
          <w:rFonts w:ascii="黑体" w:eastAsia="黑体" w:hAnsi="黑体" w:hint="eastAsia"/>
          <w:b/>
          <w:bCs/>
          <w:sz w:val="36"/>
          <w:szCs w:val="36"/>
        </w:rPr>
        <w:t>优才引进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”</w:t>
      </w:r>
      <w:r w:rsidR="009D692A" w:rsidRPr="00382A28">
        <w:rPr>
          <w:rFonts w:ascii="仿宋_GB2312" w:eastAsia="仿宋_GB2312" w:hint="eastAsia"/>
          <w:b/>
          <w:bCs/>
          <w:sz w:val="36"/>
          <w:szCs w:val="36"/>
        </w:rPr>
        <w:t>政策，去年，又推出了“</w:t>
      </w:r>
      <w:r w:rsidR="009D692A" w:rsidRPr="00382A28">
        <w:rPr>
          <w:rFonts w:ascii="黑体" w:eastAsia="黑体" w:hAnsi="黑体" w:hint="eastAsia"/>
          <w:b/>
          <w:bCs/>
          <w:sz w:val="36"/>
          <w:szCs w:val="36"/>
        </w:rPr>
        <w:t>博士免考</w:t>
      </w:r>
      <w:r w:rsidR="009D692A" w:rsidRPr="00382A28">
        <w:rPr>
          <w:rFonts w:ascii="仿宋_GB2312" w:eastAsia="仿宋_GB2312" w:hint="eastAsia"/>
          <w:b/>
          <w:bCs/>
          <w:sz w:val="36"/>
          <w:szCs w:val="36"/>
        </w:rPr>
        <w:t>”政策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。</w:t>
      </w:r>
    </w:p>
    <w:p w:rsidR="00D61D72" w:rsidRPr="00382A28" w:rsidRDefault="00D61D72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 w:hint="eastAsia"/>
          <w:b/>
          <w:bCs/>
          <w:sz w:val="36"/>
          <w:szCs w:val="36"/>
        </w:rPr>
        <w:t>符合招聘条件的应聘毕业生，达到以下条件其中之一的，可纳入优才引进范围。</w:t>
      </w:r>
    </w:p>
    <w:p w:rsidR="00D61D72" w:rsidRPr="00382A28" w:rsidRDefault="00D61D72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/>
          <w:b/>
          <w:bCs/>
          <w:sz w:val="36"/>
          <w:szCs w:val="36"/>
        </w:rPr>
        <w:t>1.泰晤士高等教育2018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年</w:t>
      </w:r>
      <w:r w:rsidRPr="00382A28">
        <w:rPr>
          <w:rFonts w:ascii="仿宋_GB2312" w:eastAsia="仿宋_GB2312"/>
          <w:b/>
          <w:bCs/>
          <w:sz w:val="36"/>
          <w:szCs w:val="36"/>
        </w:rPr>
        <w:t>世界大学排名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前</w:t>
      </w:r>
      <w:r w:rsidRPr="00382A28">
        <w:rPr>
          <w:rFonts w:ascii="仿宋_GB2312" w:eastAsia="仿宋_GB2312"/>
          <w:b/>
          <w:bCs/>
          <w:sz w:val="36"/>
          <w:szCs w:val="36"/>
        </w:rPr>
        <w:t>30名高校的毕业生；</w:t>
      </w:r>
    </w:p>
    <w:p w:rsidR="00D61D72" w:rsidRPr="00382A28" w:rsidRDefault="00D61D72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/>
          <w:b/>
          <w:bCs/>
          <w:sz w:val="36"/>
          <w:szCs w:val="36"/>
        </w:rPr>
        <w:t>2.获得过两次国家奖学金的毕业生；</w:t>
      </w:r>
    </w:p>
    <w:p w:rsidR="00E47923" w:rsidRPr="00382A28" w:rsidRDefault="00D61D72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/>
          <w:b/>
          <w:bCs/>
          <w:sz w:val="36"/>
          <w:szCs w:val="36"/>
        </w:rPr>
        <w:t>3.两次评选为普通高校省级</w:t>
      </w:r>
      <w:r w:rsidRPr="00382A28">
        <w:rPr>
          <w:rFonts w:ascii="仿宋_GB2312" w:eastAsia="仿宋_GB2312"/>
          <w:b/>
          <w:bCs/>
          <w:sz w:val="36"/>
          <w:szCs w:val="36"/>
        </w:rPr>
        <w:t>“</w:t>
      </w:r>
      <w:r w:rsidRPr="00382A28">
        <w:rPr>
          <w:rFonts w:ascii="仿宋_GB2312" w:eastAsia="仿宋_GB2312"/>
          <w:b/>
          <w:bCs/>
          <w:sz w:val="36"/>
          <w:szCs w:val="36"/>
        </w:rPr>
        <w:t>三好学生</w:t>
      </w:r>
      <w:r w:rsidRPr="00382A28">
        <w:rPr>
          <w:rFonts w:ascii="仿宋_GB2312" w:eastAsia="仿宋_GB2312"/>
          <w:b/>
          <w:bCs/>
          <w:sz w:val="36"/>
          <w:szCs w:val="36"/>
        </w:rPr>
        <w:t>”</w:t>
      </w:r>
      <w:r w:rsidRPr="00382A28">
        <w:rPr>
          <w:rFonts w:ascii="仿宋_GB2312" w:eastAsia="仿宋_GB2312"/>
          <w:b/>
          <w:bCs/>
          <w:sz w:val="36"/>
          <w:szCs w:val="36"/>
        </w:rPr>
        <w:t>、</w:t>
      </w:r>
      <w:r w:rsidRPr="00382A28">
        <w:rPr>
          <w:rFonts w:ascii="仿宋_GB2312" w:eastAsia="仿宋_GB2312"/>
          <w:b/>
          <w:bCs/>
          <w:sz w:val="36"/>
          <w:szCs w:val="36"/>
        </w:rPr>
        <w:t>“</w:t>
      </w:r>
      <w:r w:rsidRPr="00382A28">
        <w:rPr>
          <w:rFonts w:ascii="仿宋_GB2312" w:eastAsia="仿宋_GB2312"/>
          <w:b/>
          <w:bCs/>
          <w:sz w:val="36"/>
          <w:szCs w:val="36"/>
        </w:rPr>
        <w:t>优秀学生干部</w:t>
      </w:r>
      <w:r w:rsidRPr="00382A28">
        <w:rPr>
          <w:rFonts w:ascii="仿宋_GB2312" w:eastAsia="仿宋_GB2312"/>
          <w:b/>
          <w:bCs/>
          <w:sz w:val="36"/>
          <w:szCs w:val="36"/>
        </w:rPr>
        <w:t>”</w:t>
      </w:r>
      <w:r w:rsidRPr="00382A28">
        <w:rPr>
          <w:rFonts w:ascii="仿宋_GB2312" w:eastAsia="仿宋_GB2312"/>
          <w:b/>
          <w:bCs/>
          <w:sz w:val="36"/>
          <w:szCs w:val="36"/>
        </w:rPr>
        <w:t>的毕业生；</w:t>
      </w:r>
    </w:p>
    <w:p w:rsidR="00DB48AF" w:rsidRPr="00382A28" w:rsidRDefault="00AE1580" w:rsidP="00917A87">
      <w:pPr>
        <w:spacing w:line="480" w:lineRule="auto"/>
        <w:ind w:firstLineChars="200" w:firstLine="720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/>
          <w:b/>
          <w:bCs/>
          <w:sz w:val="36"/>
          <w:szCs w:val="36"/>
        </w:rPr>
        <w:t xml:space="preserve"> </w:t>
      </w:r>
      <w:r w:rsidR="00D61D72" w:rsidRPr="00382A28">
        <w:rPr>
          <w:rFonts w:ascii="仿宋_GB2312" w:eastAsia="仿宋_GB2312"/>
          <w:b/>
          <w:bCs/>
          <w:sz w:val="36"/>
          <w:szCs w:val="36"/>
        </w:rPr>
        <w:t>4.获得过中国石油工程设计大赛一等奖及以上</w:t>
      </w:r>
      <w:r w:rsidR="00D61D72" w:rsidRPr="00382A28">
        <w:rPr>
          <w:rFonts w:ascii="仿宋_GB2312" w:eastAsia="仿宋_GB2312" w:hint="eastAsia"/>
          <w:b/>
          <w:bCs/>
          <w:sz w:val="36"/>
          <w:szCs w:val="36"/>
        </w:rPr>
        <w:t>，</w:t>
      </w:r>
      <w:r w:rsidR="00D61D72" w:rsidRPr="00382A28">
        <w:rPr>
          <w:rFonts w:ascii="仿宋_GB2312" w:eastAsia="仿宋_GB2312"/>
          <w:b/>
          <w:bCs/>
          <w:sz w:val="36"/>
          <w:szCs w:val="36"/>
        </w:rPr>
        <w:t>且</w:t>
      </w:r>
      <w:r w:rsidR="00D61D72" w:rsidRPr="00382A28">
        <w:rPr>
          <w:rFonts w:ascii="仿宋_GB2312" w:eastAsia="仿宋_GB2312" w:hint="eastAsia"/>
          <w:b/>
          <w:bCs/>
          <w:sz w:val="36"/>
          <w:szCs w:val="36"/>
        </w:rPr>
        <w:t>在</w:t>
      </w:r>
      <w:r w:rsidR="00D61D72" w:rsidRPr="00382A28">
        <w:rPr>
          <w:rFonts w:ascii="仿宋_GB2312" w:eastAsia="仿宋_GB2312"/>
          <w:b/>
          <w:bCs/>
          <w:sz w:val="36"/>
          <w:szCs w:val="36"/>
        </w:rPr>
        <w:t>团队</w:t>
      </w:r>
      <w:r w:rsidR="00D61D72" w:rsidRPr="00382A28">
        <w:rPr>
          <w:rFonts w:ascii="仿宋_GB2312" w:eastAsia="仿宋_GB2312" w:hint="eastAsia"/>
          <w:b/>
          <w:bCs/>
          <w:sz w:val="36"/>
          <w:szCs w:val="36"/>
        </w:rPr>
        <w:t>中</w:t>
      </w:r>
      <w:r w:rsidR="00D61D72" w:rsidRPr="00382A28">
        <w:rPr>
          <w:rFonts w:ascii="仿宋_GB2312" w:eastAsia="仿宋_GB2312"/>
          <w:b/>
          <w:bCs/>
          <w:sz w:val="36"/>
          <w:szCs w:val="36"/>
        </w:rPr>
        <w:t>排名第一的毕业生</w:t>
      </w:r>
      <w:r w:rsidR="00D61D72" w:rsidRPr="00382A28">
        <w:rPr>
          <w:rFonts w:ascii="仿宋_GB2312" w:eastAsia="仿宋_GB2312" w:hint="eastAsia"/>
          <w:b/>
          <w:bCs/>
          <w:sz w:val="36"/>
          <w:szCs w:val="36"/>
        </w:rPr>
        <w:t>；</w:t>
      </w:r>
      <w:r w:rsidR="00D61D72" w:rsidRPr="00382A28">
        <w:rPr>
          <w:rFonts w:ascii="仿宋_GB2312" w:eastAsia="仿宋_GB2312"/>
          <w:b/>
          <w:bCs/>
          <w:sz w:val="36"/>
          <w:szCs w:val="36"/>
        </w:rPr>
        <w:t>全国大学生化工设计竞赛特等奖</w:t>
      </w:r>
      <w:r w:rsidR="00D61D72" w:rsidRPr="00382A28">
        <w:rPr>
          <w:rFonts w:ascii="仿宋_GB2312" w:eastAsia="仿宋_GB2312" w:hint="eastAsia"/>
          <w:b/>
          <w:bCs/>
          <w:sz w:val="36"/>
          <w:szCs w:val="36"/>
        </w:rPr>
        <w:t>，</w:t>
      </w:r>
      <w:r w:rsidR="00D61D72" w:rsidRPr="00382A28">
        <w:rPr>
          <w:rFonts w:ascii="仿宋_GB2312" w:eastAsia="仿宋_GB2312"/>
          <w:b/>
          <w:bCs/>
          <w:sz w:val="36"/>
          <w:szCs w:val="36"/>
        </w:rPr>
        <w:t>且</w:t>
      </w:r>
      <w:r w:rsidR="00D61D72" w:rsidRPr="00382A28">
        <w:rPr>
          <w:rFonts w:ascii="仿宋_GB2312" w:eastAsia="仿宋_GB2312" w:hint="eastAsia"/>
          <w:b/>
          <w:bCs/>
          <w:sz w:val="36"/>
          <w:szCs w:val="36"/>
        </w:rPr>
        <w:t>在</w:t>
      </w:r>
      <w:r w:rsidR="00D61D72" w:rsidRPr="00382A28">
        <w:rPr>
          <w:rFonts w:ascii="仿宋_GB2312" w:eastAsia="仿宋_GB2312"/>
          <w:b/>
          <w:bCs/>
          <w:sz w:val="36"/>
          <w:szCs w:val="36"/>
        </w:rPr>
        <w:t>团队</w:t>
      </w:r>
      <w:r w:rsidR="00D61D72" w:rsidRPr="00382A28">
        <w:rPr>
          <w:rFonts w:ascii="仿宋_GB2312" w:eastAsia="仿宋_GB2312" w:hint="eastAsia"/>
          <w:b/>
          <w:bCs/>
          <w:sz w:val="36"/>
          <w:szCs w:val="36"/>
        </w:rPr>
        <w:t>中</w:t>
      </w:r>
      <w:r w:rsidR="00D61D72" w:rsidRPr="00382A28">
        <w:rPr>
          <w:rFonts w:ascii="仿宋_GB2312" w:eastAsia="仿宋_GB2312"/>
          <w:b/>
          <w:bCs/>
          <w:sz w:val="36"/>
          <w:szCs w:val="36"/>
        </w:rPr>
        <w:t>排名为前两名的毕业生。</w:t>
      </w:r>
    </w:p>
    <w:p w:rsidR="00690ADD" w:rsidRPr="00382A28" w:rsidRDefault="00D61D72" w:rsidP="00917A87">
      <w:pPr>
        <w:pStyle w:val="a6"/>
        <w:widowControl w:val="0"/>
        <w:spacing w:before="0" w:beforeAutospacing="0" w:after="0" w:afterAutospacing="0" w:line="480" w:lineRule="auto"/>
        <w:ind w:firstLineChars="200" w:firstLine="720"/>
        <w:jc w:val="both"/>
        <w:rPr>
          <w:rFonts w:ascii="仿宋_GB2312" w:eastAsia="仿宋_GB2312" w:hAnsiTheme="minorHAnsi" w:cstheme="minorBidi"/>
          <w:b/>
          <w:bCs/>
          <w:kern w:val="2"/>
          <w:sz w:val="36"/>
          <w:szCs w:val="36"/>
        </w:rPr>
      </w:pPr>
      <w:r w:rsidRPr="00382A28">
        <w:rPr>
          <w:rFonts w:ascii="仿宋_GB2312" w:eastAsia="仿宋_GB2312" w:hAnsiTheme="minorHAnsi" w:cstheme="minorBidi" w:hint="eastAsia"/>
          <w:b/>
          <w:bCs/>
          <w:kern w:val="2"/>
          <w:sz w:val="36"/>
          <w:szCs w:val="36"/>
        </w:rPr>
        <w:t>招聘单位根据实际需要，明确优才引进的岗位和</w:t>
      </w:r>
      <w:r w:rsidRPr="00382A28">
        <w:rPr>
          <w:rFonts w:ascii="仿宋_GB2312" w:eastAsia="仿宋_GB2312" w:hAnsiTheme="minorHAnsi" w:cstheme="minorBidi" w:hint="eastAsia"/>
          <w:b/>
          <w:bCs/>
          <w:kern w:val="2"/>
          <w:sz w:val="36"/>
          <w:szCs w:val="36"/>
        </w:rPr>
        <w:lastRenderedPageBreak/>
        <w:t>具体招聘条件，符合优才岗位招聘条件的，免予参加统一初选考试，经招聘单位综合考评，择优确定为拟录用人选和递补人选，在招聘网站另行公示。</w:t>
      </w:r>
    </w:p>
    <w:p w:rsidR="00FB0595" w:rsidRPr="00382A28" w:rsidRDefault="009D692A" w:rsidP="00917A87">
      <w:pPr>
        <w:pStyle w:val="a6"/>
        <w:widowControl w:val="0"/>
        <w:spacing w:before="0" w:beforeAutospacing="0" w:after="0" w:afterAutospacing="0" w:line="480" w:lineRule="auto"/>
        <w:ind w:firstLineChars="200" w:firstLine="720"/>
        <w:jc w:val="both"/>
        <w:rPr>
          <w:rFonts w:ascii="仿宋_GB2312" w:eastAsia="仿宋_GB2312" w:hAnsiTheme="minorHAnsi" w:cstheme="minorBidi"/>
          <w:b/>
          <w:bCs/>
          <w:kern w:val="2"/>
          <w:sz w:val="36"/>
          <w:szCs w:val="36"/>
        </w:rPr>
      </w:pPr>
      <w:r w:rsidRPr="00382A28">
        <w:rPr>
          <w:rFonts w:ascii="仿宋_GB2312" w:eastAsia="仿宋_GB2312" w:hAnsiTheme="minorHAnsi" w:cstheme="minorBidi" w:hint="eastAsia"/>
          <w:b/>
          <w:bCs/>
          <w:kern w:val="2"/>
          <w:sz w:val="36"/>
          <w:szCs w:val="36"/>
        </w:rPr>
        <w:t>（二）博士免考</w:t>
      </w:r>
    </w:p>
    <w:p w:rsidR="009D692A" w:rsidRPr="00382A28" w:rsidRDefault="009D692A" w:rsidP="00917A87">
      <w:pPr>
        <w:pStyle w:val="a6"/>
        <w:widowControl w:val="0"/>
        <w:spacing w:before="0" w:beforeAutospacing="0" w:after="0" w:afterAutospacing="0" w:line="480" w:lineRule="auto"/>
        <w:ind w:firstLineChars="200" w:firstLine="720"/>
        <w:jc w:val="both"/>
        <w:rPr>
          <w:rFonts w:ascii="仿宋_GB2312" w:eastAsia="仿宋_GB2312" w:hAnsiTheme="minorHAnsi" w:cstheme="minorBidi"/>
          <w:b/>
          <w:bCs/>
          <w:kern w:val="2"/>
          <w:sz w:val="36"/>
          <w:szCs w:val="36"/>
        </w:rPr>
      </w:pPr>
      <w:r w:rsidRPr="00382A28">
        <w:rPr>
          <w:rFonts w:ascii="仿宋_GB2312" w:eastAsia="仿宋_GB2312" w:hAnsiTheme="minorHAnsi" w:cstheme="minorBidi" w:hint="eastAsia"/>
          <w:b/>
          <w:bCs/>
          <w:kern w:val="2"/>
          <w:sz w:val="36"/>
          <w:szCs w:val="36"/>
        </w:rPr>
        <w:t>符合岗位招聘条件的博士研究生，可免于参加统一初选考试，经单位测试面试后，对拟录用人选和递补人选进行公示。</w:t>
      </w:r>
    </w:p>
    <w:p w:rsidR="00B43F68" w:rsidRPr="00382A28" w:rsidRDefault="00B43F68" w:rsidP="00382A28">
      <w:pPr>
        <w:pStyle w:val="a6"/>
        <w:widowControl w:val="0"/>
        <w:spacing w:before="0" w:beforeAutospacing="0" w:after="0" w:afterAutospacing="0" w:line="480" w:lineRule="auto"/>
        <w:ind w:firstLineChars="200" w:firstLine="723"/>
        <w:jc w:val="both"/>
        <w:rPr>
          <w:rFonts w:ascii="黑体" w:eastAsia="黑体" w:hAnsi="黑体" w:cstheme="minorBidi"/>
          <w:b/>
          <w:bCs/>
          <w:kern w:val="2"/>
          <w:sz w:val="36"/>
          <w:szCs w:val="36"/>
        </w:rPr>
      </w:pPr>
      <w:r w:rsidRPr="00382A28">
        <w:rPr>
          <w:rFonts w:ascii="黑体" w:eastAsia="黑体" w:hAnsi="黑体" w:cstheme="minorBidi" w:hint="eastAsia"/>
          <w:b/>
          <w:bCs/>
          <w:kern w:val="2"/>
          <w:sz w:val="36"/>
          <w:szCs w:val="36"/>
        </w:rPr>
        <w:t>提醒注意：</w:t>
      </w:r>
    </w:p>
    <w:p w:rsidR="00B43F68" w:rsidRPr="00382A28" w:rsidRDefault="00B43F68" w:rsidP="00917A87">
      <w:pPr>
        <w:pStyle w:val="a6"/>
        <w:widowControl w:val="0"/>
        <w:spacing w:before="0" w:beforeAutospacing="0" w:after="0" w:afterAutospacing="0" w:line="480" w:lineRule="auto"/>
        <w:ind w:firstLineChars="200" w:firstLine="720"/>
        <w:jc w:val="both"/>
        <w:rPr>
          <w:rFonts w:ascii="仿宋_GB2312" w:eastAsia="仿宋_GB2312" w:hAnsiTheme="minorHAnsi" w:cstheme="minorBidi"/>
          <w:b/>
          <w:bCs/>
          <w:kern w:val="2"/>
          <w:sz w:val="36"/>
          <w:szCs w:val="36"/>
        </w:rPr>
      </w:pPr>
      <w:r w:rsidRPr="00382A28">
        <w:rPr>
          <w:rFonts w:ascii="仿宋_GB2312" w:eastAsia="仿宋_GB2312" w:hAnsiTheme="minorHAnsi" w:cstheme="minorBidi"/>
          <w:b/>
          <w:bCs/>
          <w:kern w:val="2"/>
          <w:sz w:val="36"/>
          <w:szCs w:val="36"/>
        </w:rPr>
        <w:t>1</w:t>
      </w:r>
      <w:r w:rsidR="004B0E49" w:rsidRPr="00382A28">
        <w:rPr>
          <w:rFonts w:ascii="仿宋_GB2312" w:eastAsia="仿宋_GB2312" w:hAnsiTheme="minorHAnsi" w:cstheme="minorBidi" w:hint="eastAsia"/>
          <w:b/>
          <w:bCs/>
          <w:kern w:val="2"/>
          <w:sz w:val="36"/>
          <w:szCs w:val="36"/>
        </w:rPr>
        <w:t>.</w:t>
      </w:r>
      <w:r w:rsidRPr="00382A28">
        <w:rPr>
          <w:rFonts w:ascii="仿宋_GB2312" w:eastAsia="仿宋_GB2312" w:hAnsiTheme="minorHAnsi" w:cstheme="minorBidi" w:hint="eastAsia"/>
          <w:b/>
          <w:bCs/>
          <w:kern w:val="2"/>
          <w:sz w:val="36"/>
          <w:szCs w:val="36"/>
        </w:rPr>
        <w:t>申报优才岗位时，既要对照学历、专业等基本岗位招聘条件，还要仔细看清“其他要求”中招聘单位是否提出优才需求及具体优才条件；填写简历时，请不要忘记将真实有效的获奖证书作为附件一并上传。</w:t>
      </w:r>
    </w:p>
    <w:p w:rsidR="00B43F68" w:rsidRPr="00382A28" w:rsidRDefault="00B43F68" w:rsidP="00917A87">
      <w:pPr>
        <w:pStyle w:val="a6"/>
        <w:widowControl w:val="0"/>
        <w:spacing w:before="0" w:beforeAutospacing="0" w:after="0" w:afterAutospacing="0" w:line="480" w:lineRule="auto"/>
        <w:ind w:firstLineChars="200" w:firstLine="720"/>
        <w:jc w:val="both"/>
        <w:rPr>
          <w:rFonts w:ascii="仿宋_GB2312" w:eastAsia="仿宋_GB2312"/>
          <w:b/>
          <w:bCs/>
          <w:sz w:val="36"/>
          <w:szCs w:val="36"/>
        </w:rPr>
      </w:pPr>
      <w:r w:rsidRPr="00382A28">
        <w:rPr>
          <w:rFonts w:ascii="仿宋_GB2312" w:eastAsia="仿宋_GB2312"/>
          <w:b/>
          <w:bCs/>
          <w:sz w:val="36"/>
          <w:szCs w:val="36"/>
        </w:rPr>
        <w:t>2</w:t>
      </w:r>
      <w:r w:rsidR="004B0E49" w:rsidRPr="00382A28">
        <w:rPr>
          <w:rFonts w:ascii="仿宋_GB2312" w:eastAsia="仿宋_GB2312" w:hint="eastAsia"/>
          <w:b/>
          <w:bCs/>
          <w:sz w:val="36"/>
          <w:szCs w:val="36"/>
        </w:rPr>
        <w:t>.</w:t>
      </w:r>
      <w:r w:rsidRPr="00382A28">
        <w:rPr>
          <w:rFonts w:ascii="仿宋_GB2312" w:eastAsia="仿宋_GB2312" w:hint="eastAsia"/>
          <w:b/>
          <w:bCs/>
          <w:sz w:val="36"/>
          <w:szCs w:val="36"/>
        </w:rPr>
        <w:t>不用参加统一初选考试的毕业生，各招聘单位将在测试面试人选公告中进行公布，请及时关注招聘网站相关信息。测试面试人选公布后，各招聘单位会尽快组织面试，请一定要保持通讯畅通。</w:t>
      </w:r>
    </w:p>
    <w:p w:rsidR="00B43F68" w:rsidRPr="00382A28" w:rsidRDefault="00B43F68" w:rsidP="00571AD6">
      <w:pPr>
        <w:pStyle w:val="a6"/>
        <w:widowControl w:val="0"/>
        <w:spacing w:before="0" w:beforeAutospacing="0" w:after="0" w:afterAutospacing="0" w:line="480" w:lineRule="auto"/>
        <w:ind w:firstLineChars="200" w:firstLine="720"/>
        <w:jc w:val="both"/>
        <w:rPr>
          <w:rFonts w:ascii="仿宋_GB2312" w:eastAsia="仿宋_GB2312" w:hAnsiTheme="minorHAnsi" w:cstheme="minorBidi"/>
          <w:b/>
          <w:bCs/>
          <w:kern w:val="2"/>
          <w:sz w:val="36"/>
          <w:szCs w:val="36"/>
        </w:rPr>
      </w:pPr>
    </w:p>
    <w:sectPr w:rsidR="00B43F68" w:rsidRPr="00382A28" w:rsidSect="00B729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F11" w:rsidRDefault="00A96F11" w:rsidP="009E5229">
      <w:r>
        <w:separator/>
      </w:r>
    </w:p>
  </w:endnote>
  <w:endnote w:type="continuationSeparator" w:id="0">
    <w:p w:rsidR="00A96F11" w:rsidRDefault="00A96F11" w:rsidP="009E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39434"/>
      <w:docPartObj>
        <w:docPartGallery w:val="Page Numbers (Bottom of Page)"/>
        <w:docPartUnique/>
      </w:docPartObj>
    </w:sdtPr>
    <w:sdtContent>
      <w:p w:rsidR="003F0B02" w:rsidRDefault="00571AD6">
        <w:pPr>
          <w:pStyle w:val="a4"/>
          <w:jc w:val="center"/>
        </w:pPr>
        <w:fldSimple w:instr=" PAGE   \* MERGEFORMAT ">
          <w:r w:rsidR="00917A87" w:rsidRPr="00917A87">
            <w:rPr>
              <w:noProof/>
              <w:lang w:val="zh-CN"/>
            </w:rPr>
            <w:t>4</w:t>
          </w:r>
        </w:fldSimple>
      </w:p>
    </w:sdtContent>
  </w:sdt>
  <w:p w:rsidR="003F0B02" w:rsidRDefault="003F0B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F11" w:rsidRDefault="00A96F11" w:rsidP="009E5229">
      <w:r>
        <w:separator/>
      </w:r>
    </w:p>
  </w:footnote>
  <w:footnote w:type="continuationSeparator" w:id="0">
    <w:p w:rsidR="00A96F11" w:rsidRDefault="00A96F11" w:rsidP="009E5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229"/>
    <w:rsid w:val="00030A46"/>
    <w:rsid w:val="00032269"/>
    <w:rsid w:val="000431AB"/>
    <w:rsid w:val="00077B75"/>
    <w:rsid w:val="001229AB"/>
    <w:rsid w:val="00142098"/>
    <w:rsid w:val="001665ED"/>
    <w:rsid w:val="0019078A"/>
    <w:rsid w:val="001E6913"/>
    <w:rsid w:val="00217CC9"/>
    <w:rsid w:val="002252DA"/>
    <w:rsid w:val="002277CE"/>
    <w:rsid w:val="00227C5A"/>
    <w:rsid w:val="00250C89"/>
    <w:rsid w:val="0028670C"/>
    <w:rsid w:val="002E5D7F"/>
    <w:rsid w:val="00382A28"/>
    <w:rsid w:val="00395674"/>
    <w:rsid w:val="003F0B02"/>
    <w:rsid w:val="00440040"/>
    <w:rsid w:val="00462C9C"/>
    <w:rsid w:val="004B0E49"/>
    <w:rsid w:val="004D0E9C"/>
    <w:rsid w:val="00571AD6"/>
    <w:rsid w:val="005832AB"/>
    <w:rsid w:val="005F3F20"/>
    <w:rsid w:val="005F7D55"/>
    <w:rsid w:val="00642B53"/>
    <w:rsid w:val="00690ADD"/>
    <w:rsid w:val="006A2018"/>
    <w:rsid w:val="00724199"/>
    <w:rsid w:val="0075069D"/>
    <w:rsid w:val="00794E2F"/>
    <w:rsid w:val="007D69EB"/>
    <w:rsid w:val="00827C46"/>
    <w:rsid w:val="00917A87"/>
    <w:rsid w:val="009213E2"/>
    <w:rsid w:val="00976CB3"/>
    <w:rsid w:val="009D692A"/>
    <w:rsid w:val="009E323D"/>
    <w:rsid w:val="009E5229"/>
    <w:rsid w:val="00A84D87"/>
    <w:rsid w:val="00A96F11"/>
    <w:rsid w:val="00AB5CD3"/>
    <w:rsid w:val="00AC16B5"/>
    <w:rsid w:val="00AE1580"/>
    <w:rsid w:val="00AE3369"/>
    <w:rsid w:val="00AE4BFB"/>
    <w:rsid w:val="00B43F68"/>
    <w:rsid w:val="00B72996"/>
    <w:rsid w:val="00BB2FF4"/>
    <w:rsid w:val="00BF51D4"/>
    <w:rsid w:val="00C5205C"/>
    <w:rsid w:val="00CE24C8"/>
    <w:rsid w:val="00D61D72"/>
    <w:rsid w:val="00DA7054"/>
    <w:rsid w:val="00DB48AF"/>
    <w:rsid w:val="00DC6BFB"/>
    <w:rsid w:val="00DD1513"/>
    <w:rsid w:val="00E4432C"/>
    <w:rsid w:val="00E47923"/>
    <w:rsid w:val="00E9374D"/>
    <w:rsid w:val="00F224B2"/>
    <w:rsid w:val="00F35B1E"/>
    <w:rsid w:val="00FB0595"/>
    <w:rsid w:val="00FF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229"/>
    <w:rPr>
      <w:sz w:val="18"/>
      <w:szCs w:val="18"/>
    </w:rPr>
  </w:style>
  <w:style w:type="character" w:styleId="a5">
    <w:name w:val="Hyperlink"/>
    <w:basedOn w:val="a0"/>
    <w:uiPriority w:val="99"/>
    <w:unhideWhenUsed/>
    <w:rsid w:val="0072419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7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5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杨俊</dc:creator>
  <cp:keywords/>
  <dc:description/>
  <cp:lastModifiedBy>Administrator</cp:lastModifiedBy>
  <cp:revision>50</cp:revision>
  <dcterms:created xsi:type="dcterms:W3CDTF">2018-09-22T12:07:00Z</dcterms:created>
  <dcterms:modified xsi:type="dcterms:W3CDTF">2018-09-27T03:34:00Z</dcterms:modified>
</cp:coreProperties>
</file>