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海螺水泥招聘信息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招聘目标</w:t>
      </w:r>
      <w:r>
        <w:rPr>
          <w:rFonts w:hint="eastAsia" w:ascii="宋体" w:hAnsi="宋体" w:eastAsia="宋体" w:cs="宋体"/>
          <w:sz w:val="28"/>
          <w:szCs w:val="28"/>
        </w:rPr>
        <w:t>：销售专员、财务会计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待遇：具体薪资面议，待遇从优。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工作时间：9:00——17:30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联系人：王建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联系电话：13885426523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宣讲会时间、地点：2017年11月17日19:00；商学院会议室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商学院学生工作办公室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2017年11月16日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92145"/>
    <w:rsid w:val="5A092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2018-01-11T09:16:00Z</dcterms:created>
  <dc:creator>帝波罗</dc:creator>
  <cp:lastModifiedBy>帝波罗</cp:lastModifiedBy>
  <dcterms:modified xsi:type="dcterms:W3CDTF">2018-01-11T09:18:53Z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