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C990C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吉首大学</w:t>
      </w:r>
      <w:r>
        <w:rPr>
          <w:rFonts w:hint="default" w:ascii="黑体" w:hAnsi="黑体" w:eastAsia="黑体"/>
          <w:sz w:val="32"/>
          <w:szCs w:val="32"/>
          <w:lang w:val="en-US"/>
        </w:rPr>
        <w:t>第六届</w:t>
      </w:r>
      <w:r>
        <w:rPr>
          <w:rFonts w:hint="default" w:ascii="Times New Roman" w:hAnsi="Times New Roman" w:eastAsia="黑体" w:cs="Times New Roman"/>
          <w:sz w:val="32"/>
          <w:szCs w:val="32"/>
        </w:rPr>
        <w:t>MPAcc</w:t>
      </w:r>
      <w:r>
        <w:rPr>
          <w:rFonts w:ascii="黑体" w:hAnsi="黑体" w:eastAsia="黑体"/>
          <w:sz w:val="32"/>
          <w:szCs w:val="32"/>
          <w:lang w:val="en-US"/>
        </w:rPr>
        <w:t>学生</w:t>
      </w:r>
      <w:r>
        <w:rPr>
          <w:rFonts w:ascii="黑体" w:hAnsi="黑体" w:eastAsia="黑体"/>
          <w:sz w:val="32"/>
          <w:szCs w:val="32"/>
        </w:rPr>
        <w:t>案例大赛</w:t>
      </w:r>
      <w:r>
        <w:rPr>
          <w:rFonts w:hint="eastAsia" w:ascii="黑体" w:hAnsi="黑体" w:eastAsia="黑体"/>
          <w:sz w:val="32"/>
          <w:szCs w:val="32"/>
        </w:rPr>
        <w:t>结果</w:t>
      </w:r>
      <w:r>
        <w:rPr>
          <w:rFonts w:hint="default" w:ascii="黑体" w:hAnsi="黑体" w:eastAsia="黑体"/>
          <w:sz w:val="32"/>
          <w:szCs w:val="32"/>
          <w:lang w:val="en-US"/>
        </w:rPr>
        <w:t>公示</w:t>
      </w:r>
    </w:p>
    <w:p w14:paraId="7E147B99">
      <w:pPr>
        <w:spacing w:line="360" w:lineRule="auto"/>
        <w:ind w:firstLine="480" w:firstLineChars="200"/>
        <w:rPr>
          <w:rFonts w:hint="eastAsia" w:eastAsia="宋体"/>
          <w:lang w:val="en-US" w:eastAsia="zh-CN"/>
        </w:rPr>
      </w:pPr>
      <w:r>
        <w:t>经公开报名，</w:t>
      </w:r>
      <w:r>
        <w:rPr>
          <w:rFonts w:hint="eastAsia"/>
        </w:rPr>
        <w:t>本次大赛共</w:t>
      </w:r>
      <w:r>
        <w:t>收到</w:t>
      </w:r>
      <w:r>
        <w:rPr>
          <w:rFonts w:hint="eastAsia" w:ascii="Times New Roman" w:hAnsi="Times New Roman"/>
        </w:rPr>
        <w:t>8</w:t>
      </w:r>
      <w:r>
        <w:rPr>
          <w:rFonts w:hint="eastAsia"/>
        </w:rPr>
        <w:t>支</w:t>
      </w:r>
      <w:r>
        <w:t>参赛队伍的案例文本。根据</w:t>
      </w:r>
      <w:r>
        <w:rPr>
          <w:lang w:val="en-US"/>
        </w:rPr>
        <w:t>《</w:t>
      </w:r>
      <w:r>
        <w:rPr>
          <w:rFonts w:hint="eastAsia"/>
        </w:rPr>
        <w:t>关于举办吉首大学第六届</w:t>
      </w:r>
      <w:r>
        <w:rPr>
          <w:rFonts w:hint="default" w:ascii="Times New Roman" w:hAnsi="Times New Roman" w:cs="Times New Roman"/>
        </w:rPr>
        <w:t>MPAcc</w:t>
      </w:r>
      <w:r>
        <w:rPr>
          <w:rFonts w:hint="eastAsia"/>
        </w:rPr>
        <w:t>学生案例大赛的通知</w:t>
      </w:r>
      <w:r>
        <w:rPr>
          <w:rFonts w:hint="default"/>
          <w:lang w:val="en-US"/>
        </w:rPr>
        <w:t>》</w:t>
      </w:r>
      <w:r>
        <w:t>相关规定，本着公平、公正的原则，经专家</w:t>
      </w:r>
      <w:r>
        <w:rPr>
          <w:lang w:val="en-US"/>
        </w:rPr>
        <w:t>匿名评审</w:t>
      </w:r>
      <w:r>
        <w:rPr>
          <w:rFonts w:hint="eastAsia"/>
        </w:rPr>
        <w:t>，现将结果</w:t>
      </w:r>
      <w:r>
        <w:rPr>
          <w:rFonts w:hint="default"/>
          <w:lang w:val="en-US"/>
        </w:rPr>
        <w:t>公示如下</w:t>
      </w:r>
      <w:r>
        <w:rPr>
          <w:rFonts w:hint="eastAsia"/>
          <w:lang w:val="en-US" w:eastAsia="zh-CN"/>
        </w:rPr>
        <w:t>:</w:t>
      </w:r>
    </w:p>
    <w:tbl>
      <w:tblPr>
        <w:tblStyle w:val="14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3808"/>
        <w:gridCol w:w="1485"/>
        <w:gridCol w:w="1409"/>
      </w:tblGrid>
      <w:tr w14:paraId="59A8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04" w:type="dxa"/>
            <w:vAlign w:val="center"/>
          </w:tcPr>
          <w:p w14:paraId="28D8627A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1046B678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队名</w:t>
            </w:r>
          </w:p>
        </w:tc>
        <w:tc>
          <w:tcPr>
            <w:tcW w:w="3808" w:type="dxa"/>
            <w:vAlign w:val="center"/>
          </w:tcPr>
          <w:p w14:paraId="03D2CC66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案例名称</w:t>
            </w:r>
          </w:p>
        </w:tc>
        <w:tc>
          <w:tcPr>
            <w:tcW w:w="1485" w:type="dxa"/>
            <w:vAlign w:val="center"/>
          </w:tcPr>
          <w:p w14:paraId="3B8C0564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奖项</w:t>
            </w:r>
          </w:p>
        </w:tc>
        <w:tc>
          <w:tcPr>
            <w:tcW w:w="1409" w:type="dxa"/>
            <w:vAlign w:val="center"/>
          </w:tcPr>
          <w:p w14:paraId="48F81E60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14:paraId="4882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4" w:type="dxa"/>
            <w:vAlign w:val="center"/>
          </w:tcPr>
          <w:p w14:paraId="629DF732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61213312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消灭一队是一队</w:t>
            </w:r>
          </w:p>
        </w:tc>
        <w:tc>
          <w:tcPr>
            <w:tcW w:w="3808" w:type="dxa"/>
            <w:vAlign w:val="center"/>
          </w:tcPr>
          <w:p w14:paraId="51B127AF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财务驭海，永楫澄瀛——中联重科财务赋能可持续出海之路</w:t>
            </w:r>
          </w:p>
        </w:tc>
        <w:tc>
          <w:tcPr>
            <w:tcW w:w="1485" w:type="dxa"/>
            <w:vAlign w:val="center"/>
          </w:tcPr>
          <w:p w14:paraId="7252A5C1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入围现场展示</w:t>
            </w:r>
          </w:p>
        </w:tc>
        <w:tc>
          <w:tcPr>
            <w:tcW w:w="1409" w:type="dxa"/>
            <w:vAlign w:val="center"/>
          </w:tcPr>
          <w:p w14:paraId="144C3EDE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5AC1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04" w:type="dxa"/>
            <w:vAlign w:val="center"/>
          </w:tcPr>
          <w:p w14:paraId="2F886626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1EC38C62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多财多亿队</w:t>
            </w:r>
          </w:p>
        </w:tc>
        <w:tc>
          <w:tcPr>
            <w:tcW w:w="3808" w:type="dxa"/>
            <w:vAlign w:val="center"/>
          </w:tcPr>
          <w:p w14:paraId="4EED5781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财会维新、全链致远——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L</w:t>
            </w:r>
            <w:r>
              <w:rPr>
                <w:rFonts w:hint="eastAsia"/>
                <w:sz w:val="21"/>
                <w:szCs w:val="21"/>
              </w:rPr>
              <w:t>公司“三财融合”推动企业可持续发展之路</w:t>
            </w:r>
          </w:p>
        </w:tc>
        <w:tc>
          <w:tcPr>
            <w:tcW w:w="1485" w:type="dxa"/>
            <w:vAlign w:val="center"/>
          </w:tcPr>
          <w:p w14:paraId="137AC4E7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入围现场展示</w:t>
            </w:r>
          </w:p>
        </w:tc>
        <w:tc>
          <w:tcPr>
            <w:tcW w:w="1409" w:type="dxa"/>
            <w:vAlign w:val="center"/>
          </w:tcPr>
          <w:p w14:paraId="0242C9C8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ACEA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04" w:type="dxa"/>
            <w:vAlign w:val="center"/>
          </w:tcPr>
          <w:p w14:paraId="41B83352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5295B651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再生Π队</w:t>
            </w:r>
          </w:p>
        </w:tc>
        <w:tc>
          <w:tcPr>
            <w:tcW w:w="3808" w:type="dxa"/>
            <w:vAlign w:val="center"/>
          </w:tcPr>
          <w:p w14:paraId="54801FF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财会鼎新 绿转悠长——金昊科技可持续发展的探航密码</w:t>
            </w:r>
          </w:p>
        </w:tc>
        <w:tc>
          <w:tcPr>
            <w:tcW w:w="1485" w:type="dxa"/>
            <w:vAlign w:val="center"/>
          </w:tcPr>
          <w:p w14:paraId="2A02F588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入围现场展示</w:t>
            </w:r>
          </w:p>
        </w:tc>
        <w:tc>
          <w:tcPr>
            <w:tcW w:w="1409" w:type="dxa"/>
            <w:vAlign w:val="center"/>
          </w:tcPr>
          <w:p w14:paraId="5257E93A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16DF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4" w:type="dxa"/>
            <w:vAlign w:val="center"/>
          </w:tcPr>
          <w:p w14:paraId="33F7ED76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495D9A10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咱叫什么队</w:t>
            </w:r>
          </w:p>
        </w:tc>
        <w:tc>
          <w:tcPr>
            <w:tcW w:w="3808" w:type="dxa"/>
            <w:vAlign w:val="center"/>
          </w:tcPr>
          <w:p w14:paraId="26EC3B9E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醇香蜕变 数智赋能再造可持续新篇章——以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</w:t>
            </w:r>
            <w:r>
              <w:rPr>
                <w:rFonts w:hint="eastAsia"/>
                <w:sz w:val="21"/>
                <w:szCs w:val="21"/>
              </w:rPr>
              <w:t>公司为例</w:t>
            </w:r>
          </w:p>
        </w:tc>
        <w:tc>
          <w:tcPr>
            <w:tcW w:w="1485" w:type="dxa"/>
            <w:vAlign w:val="center"/>
          </w:tcPr>
          <w:p w14:paraId="57C2953A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入围现场展示</w:t>
            </w:r>
          </w:p>
        </w:tc>
        <w:tc>
          <w:tcPr>
            <w:tcW w:w="1409" w:type="dxa"/>
            <w:vAlign w:val="center"/>
          </w:tcPr>
          <w:p w14:paraId="4FB7F424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1C8B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04" w:type="dxa"/>
            <w:vAlign w:val="center"/>
          </w:tcPr>
          <w:p w14:paraId="1112ED1E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1E1F532B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六边形战士队</w:t>
            </w:r>
          </w:p>
        </w:tc>
        <w:tc>
          <w:tcPr>
            <w:tcW w:w="3808" w:type="dxa"/>
            <w:vAlign w:val="center"/>
          </w:tcPr>
          <w:p w14:paraId="32C66619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产业转移背景下企业本土化战略与内控体系优化研究</w:t>
            </w:r>
          </w:p>
        </w:tc>
        <w:tc>
          <w:tcPr>
            <w:tcW w:w="1485" w:type="dxa"/>
            <w:vAlign w:val="center"/>
          </w:tcPr>
          <w:p w14:paraId="5FE4F434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入围现场展示</w:t>
            </w:r>
          </w:p>
        </w:tc>
        <w:tc>
          <w:tcPr>
            <w:tcW w:w="1409" w:type="dxa"/>
            <w:vAlign w:val="center"/>
          </w:tcPr>
          <w:p w14:paraId="00479FE2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693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04" w:type="dxa"/>
            <w:vAlign w:val="center"/>
          </w:tcPr>
          <w:p w14:paraId="407A7989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14:paraId="35955BDB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核心价值观都队</w:t>
            </w:r>
          </w:p>
        </w:tc>
        <w:tc>
          <w:tcPr>
            <w:tcW w:w="3808" w:type="dxa"/>
            <w:vAlign w:val="center"/>
          </w:tcPr>
          <w:p w14:paraId="3DF1A74B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凝聚绿色动力，得见财务新篇：宁德时代的可持续征程</w:t>
            </w:r>
          </w:p>
        </w:tc>
        <w:tc>
          <w:tcPr>
            <w:tcW w:w="1485" w:type="dxa"/>
            <w:vAlign w:val="center"/>
          </w:tcPr>
          <w:p w14:paraId="615DDA4D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409" w:type="dxa"/>
            <w:vAlign w:val="center"/>
          </w:tcPr>
          <w:p w14:paraId="7AABADB4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6ED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04" w:type="dxa"/>
            <w:vAlign w:val="center"/>
          </w:tcPr>
          <w:p w14:paraId="6A3BBE9E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14:paraId="110C9C14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三王带两Q队</w:t>
            </w:r>
          </w:p>
        </w:tc>
        <w:tc>
          <w:tcPr>
            <w:tcW w:w="3808" w:type="dxa"/>
            <w:vAlign w:val="center"/>
          </w:tcPr>
          <w:p w14:paraId="2BCC553A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馥郁酒香里的财务密码：酒鬼酒可持续发展的破局之道</w:t>
            </w:r>
          </w:p>
        </w:tc>
        <w:tc>
          <w:tcPr>
            <w:tcW w:w="1485" w:type="dxa"/>
            <w:vAlign w:val="center"/>
          </w:tcPr>
          <w:p w14:paraId="77BA776F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409" w:type="dxa"/>
            <w:vAlign w:val="center"/>
          </w:tcPr>
          <w:p w14:paraId="58EE611E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延迟提交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,作</w:t>
            </w:r>
            <w:r>
              <w:rPr>
                <w:rFonts w:hint="eastAsia"/>
                <w:sz w:val="21"/>
                <w:szCs w:val="21"/>
              </w:rPr>
              <w:t>扣分处理</w:t>
            </w:r>
          </w:p>
        </w:tc>
      </w:tr>
      <w:tr w14:paraId="0DC8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04" w:type="dxa"/>
            <w:vAlign w:val="center"/>
          </w:tcPr>
          <w:p w14:paraId="594141F4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14:paraId="378C01C9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借贷平衡侠</w:t>
            </w:r>
          </w:p>
        </w:tc>
        <w:tc>
          <w:tcPr>
            <w:tcW w:w="3808" w:type="dxa"/>
            <w:vAlign w:val="center"/>
          </w:tcPr>
          <w:p w14:paraId="112D5530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传统能源企业的低碳转型之路——中国神华可持续发展实践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与挑战</w:t>
            </w:r>
          </w:p>
        </w:tc>
        <w:tc>
          <w:tcPr>
            <w:tcW w:w="1485" w:type="dxa"/>
            <w:vAlign w:val="center"/>
          </w:tcPr>
          <w:p w14:paraId="4DD4A591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409" w:type="dxa"/>
            <w:vAlign w:val="center"/>
          </w:tcPr>
          <w:p w14:paraId="1329CBC3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14:paraId="54B70C1B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  <w:lang w:val="en-US"/>
        </w:rPr>
        <w:t>如有疑异，请联系龙老师（</w:t>
      </w:r>
      <w:r>
        <w:rPr>
          <w:rFonts w:ascii="Times New Roman" w:hAnsi="Times New Roman"/>
          <w:sz w:val="24"/>
          <w:szCs w:val="24"/>
          <w:lang w:val="en-US"/>
        </w:rPr>
        <w:t>19873875161</w:t>
      </w:r>
      <w:r>
        <w:rPr>
          <w:sz w:val="24"/>
          <w:szCs w:val="24"/>
          <w:lang w:val="en-US"/>
        </w:rPr>
        <w:t>）。</w:t>
      </w:r>
    </w:p>
    <w:p w14:paraId="0DD2E29A">
      <w:pPr>
        <w:spacing w:line="360" w:lineRule="auto"/>
        <w:ind w:firstLine="480" w:firstLineChars="200"/>
        <w:rPr>
          <w:sz w:val="24"/>
          <w:szCs w:val="24"/>
        </w:rPr>
      </w:pPr>
    </w:p>
    <w:p w14:paraId="6EEBAB39"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吉首大学第六届</w:t>
      </w:r>
      <w:r>
        <w:rPr>
          <w:rFonts w:hint="default" w:ascii="Times New Roman" w:hAnsi="Times New Roman" w:cs="Times New Roman"/>
          <w:sz w:val="24"/>
          <w:szCs w:val="24"/>
        </w:rPr>
        <w:t>MPAcc</w:t>
      </w:r>
      <w:r>
        <w:rPr>
          <w:rFonts w:hint="eastAsia"/>
          <w:sz w:val="24"/>
          <w:szCs w:val="24"/>
        </w:rPr>
        <w:t>学生案例大赛组委会</w:t>
      </w:r>
    </w:p>
    <w:p w14:paraId="53B9F928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14:paraId="20BBE041">
      <w:pPr>
        <w:spacing w:line="360" w:lineRule="auto"/>
        <w:ind w:firstLine="420" w:firstLineChars="200"/>
        <w:jc w:val="right"/>
        <w:rPr>
          <w:rFonts w:hint="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5F4662"/>
    <w:rsid w:val="027C65FF"/>
    <w:rsid w:val="05235E1B"/>
    <w:rsid w:val="078A2181"/>
    <w:rsid w:val="0A9357F1"/>
    <w:rsid w:val="0CC223BD"/>
    <w:rsid w:val="0E5C05EF"/>
    <w:rsid w:val="121F796A"/>
    <w:rsid w:val="161672D6"/>
    <w:rsid w:val="16184DFC"/>
    <w:rsid w:val="1A725422"/>
    <w:rsid w:val="1B8151F1"/>
    <w:rsid w:val="1BFB1448"/>
    <w:rsid w:val="1F5844BB"/>
    <w:rsid w:val="21FE57EE"/>
    <w:rsid w:val="22B81E40"/>
    <w:rsid w:val="24C30629"/>
    <w:rsid w:val="25D32AED"/>
    <w:rsid w:val="28447CD2"/>
    <w:rsid w:val="291D29FD"/>
    <w:rsid w:val="2B2C33CC"/>
    <w:rsid w:val="2EB5368F"/>
    <w:rsid w:val="30CB71E3"/>
    <w:rsid w:val="39317DFF"/>
    <w:rsid w:val="3A7F50C1"/>
    <w:rsid w:val="442C5D93"/>
    <w:rsid w:val="4FE15C83"/>
    <w:rsid w:val="50A867A1"/>
    <w:rsid w:val="50A925E2"/>
    <w:rsid w:val="52F1442F"/>
    <w:rsid w:val="53A771E4"/>
    <w:rsid w:val="56372AA1"/>
    <w:rsid w:val="5932754F"/>
    <w:rsid w:val="5FC35613"/>
    <w:rsid w:val="659F41BF"/>
    <w:rsid w:val="67987117"/>
    <w:rsid w:val="68024514"/>
    <w:rsid w:val="6B1B42E7"/>
    <w:rsid w:val="6BEE7306"/>
    <w:rsid w:val="742835D1"/>
    <w:rsid w:val="793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宋体"/>
      <w:color w:val="0F4761"/>
      <w:sz w:val="48"/>
      <w:szCs w:val="48"/>
    </w:rPr>
  </w:style>
  <w:style w:type="paragraph" w:styleId="3">
    <w:name w:val="heading 2"/>
    <w:basedOn w:val="1"/>
    <w:next w:val="1"/>
    <w:link w:val="17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宋体"/>
      <w:color w:val="0F4761"/>
      <w:sz w:val="40"/>
      <w:szCs w:val="40"/>
    </w:rPr>
  </w:style>
  <w:style w:type="paragraph" w:styleId="4">
    <w:name w:val="heading 3"/>
    <w:basedOn w:val="1"/>
    <w:next w:val="1"/>
    <w:link w:val="18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宋体"/>
      <w:color w:val="0F4761"/>
      <w:sz w:val="32"/>
      <w:szCs w:val="32"/>
    </w:rPr>
  </w:style>
  <w:style w:type="paragraph" w:styleId="5">
    <w:name w:val="heading 4"/>
    <w:basedOn w:val="1"/>
    <w:next w:val="1"/>
    <w:link w:val="19"/>
    <w:qFormat/>
    <w:uiPriority w:val="9"/>
    <w:pPr>
      <w:keepNext/>
      <w:keepLines/>
      <w:spacing w:before="80" w:after="40"/>
      <w:outlineLvl w:val="3"/>
    </w:pPr>
    <w:rPr>
      <w:rFonts w:ascii="等线" w:hAnsi="等线" w:eastAsia="等线" w:cs="宋体"/>
      <w:color w:val="0F4761"/>
      <w:sz w:val="28"/>
      <w:szCs w:val="28"/>
    </w:rPr>
  </w:style>
  <w:style w:type="paragraph" w:styleId="6">
    <w:name w:val="heading 5"/>
    <w:basedOn w:val="1"/>
    <w:next w:val="1"/>
    <w:link w:val="20"/>
    <w:qFormat/>
    <w:uiPriority w:val="9"/>
    <w:pPr>
      <w:keepNext/>
      <w:keepLines/>
      <w:spacing w:before="80" w:after="40"/>
      <w:outlineLvl w:val="4"/>
    </w:pPr>
    <w:rPr>
      <w:rFonts w:ascii="等线" w:hAnsi="等线" w:eastAsia="等线" w:cs="宋体"/>
      <w:color w:val="0F4761"/>
    </w:rPr>
  </w:style>
  <w:style w:type="paragraph" w:styleId="7">
    <w:name w:val="heading 6"/>
    <w:basedOn w:val="1"/>
    <w:next w:val="1"/>
    <w:link w:val="21"/>
    <w:qFormat/>
    <w:uiPriority w:val="9"/>
    <w:pPr>
      <w:keepNext/>
      <w:keepLines/>
      <w:spacing w:before="40"/>
      <w:outlineLvl w:val="5"/>
    </w:pPr>
    <w:rPr>
      <w:rFonts w:ascii="等线" w:hAnsi="等线" w:eastAsia="等线" w:cs="宋体"/>
      <w:b/>
      <w:bCs/>
      <w:color w:val="0F4761"/>
    </w:rPr>
  </w:style>
  <w:style w:type="paragraph" w:styleId="8">
    <w:name w:val="heading 7"/>
    <w:basedOn w:val="1"/>
    <w:next w:val="1"/>
    <w:link w:val="22"/>
    <w:qFormat/>
    <w:uiPriority w:val="9"/>
    <w:pPr>
      <w:keepNext/>
      <w:keepLines/>
      <w:spacing w:before="40"/>
      <w:outlineLvl w:val="6"/>
    </w:pPr>
    <w:rPr>
      <w:rFonts w:ascii="等线" w:hAnsi="等线" w:eastAsia="等线" w:cs="宋体"/>
      <w:b/>
      <w:bCs/>
      <w:color w:val="595959"/>
    </w:rPr>
  </w:style>
  <w:style w:type="paragraph" w:styleId="9">
    <w:name w:val="heading 8"/>
    <w:basedOn w:val="1"/>
    <w:next w:val="1"/>
    <w:link w:val="23"/>
    <w:qFormat/>
    <w:uiPriority w:val="9"/>
    <w:pPr>
      <w:keepNext/>
      <w:keepLines/>
      <w:outlineLvl w:val="7"/>
    </w:pPr>
    <w:rPr>
      <w:rFonts w:ascii="等线" w:hAnsi="等线" w:eastAsia="等线" w:cs="宋体"/>
      <w:color w:val="595959"/>
    </w:rPr>
  </w:style>
  <w:style w:type="paragraph" w:styleId="10">
    <w:name w:val="heading 9"/>
    <w:basedOn w:val="1"/>
    <w:next w:val="1"/>
    <w:link w:val="24"/>
    <w:qFormat/>
    <w:uiPriority w:val="9"/>
    <w:pPr>
      <w:keepNext/>
      <w:keepLines/>
      <w:outlineLvl w:val="8"/>
    </w:pPr>
    <w:rPr>
      <w:rFonts w:ascii="等线" w:hAnsi="等线" w:eastAsia="等线 Light" w:cs="宋体"/>
      <w:color w:val="595959"/>
    </w:rPr>
  </w:style>
  <w:style w:type="character" w:default="1" w:styleId="15">
    <w:name w:val="Default Paragraph Font"/>
    <w:qFormat/>
    <w:uiPriority w:val="1"/>
  </w:style>
  <w:style w:type="table" w:default="1" w:styleId="1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numPr>
        <w:ilvl w:val="1"/>
        <w:numId w:val="0"/>
      </w:numPr>
      <w:spacing w:after="160"/>
      <w:jc w:val="center"/>
    </w:pPr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="等线 Light" w:hAnsi="等线 Light" w:eastAsia="等线 Light" w:cs="宋体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="等线 Light" w:hAnsi="等线 Light" w:eastAsia="等线 Light" w:cs="宋体"/>
      <w:color w:val="0F4761"/>
      <w:sz w:val="48"/>
      <w:szCs w:val="48"/>
    </w:rPr>
  </w:style>
  <w:style w:type="character" w:customStyle="1" w:styleId="17">
    <w:name w:val="标题 2 字符"/>
    <w:basedOn w:val="15"/>
    <w:link w:val="3"/>
    <w:qFormat/>
    <w:uiPriority w:val="9"/>
    <w:rPr>
      <w:rFonts w:ascii="等线 Light" w:hAnsi="等线 Light" w:eastAsia="等线 Light" w:cs="宋体"/>
      <w:color w:val="0F4761"/>
      <w:sz w:val="40"/>
      <w:szCs w:val="40"/>
    </w:rPr>
  </w:style>
  <w:style w:type="character" w:customStyle="1" w:styleId="18">
    <w:name w:val="标题 3 字符"/>
    <w:basedOn w:val="15"/>
    <w:link w:val="4"/>
    <w:qFormat/>
    <w:uiPriority w:val="9"/>
    <w:rPr>
      <w:rFonts w:ascii="等线 Light" w:hAnsi="等线 Light" w:eastAsia="等线 Light" w:cs="宋体"/>
      <w:color w:val="0F4761"/>
      <w:sz w:val="32"/>
      <w:szCs w:val="32"/>
    </w:rPr>
  </w:style>
  <w:style w:type="character" w:customStyle="1" w:styleId="19">
    <w:name w:val="标题 4 字符"/>
    <w:basedOn w:val="15"/>
    <w:link w:val="5"/>
    <w:qFormat/>
    <w:uiPriority w:val="9"/>
    <w:rPr>
      <w:rFonts w:ascii="等线" w:hAnsi="等线" w:eastAsia="等线" w:cs="宋体"/>
      <w:color w:val="0F4761"/>
      <w:sz w:val="28"/>
      <w:szCs w:val="28"/>
    </w:rPr>
  </w:style>
  <w:style w:type="character" w:customStyle="1" w:styleId="20">
    <w:name w:val="标题 5 字符"/>
    <w:basedOn w:val="15"/>
    <w:link w:val="6"/>
    <w:qFormat/>
    <w:uiPriority w:val="9"/>
    <w:rPr>
      <w:rFonts w:ascii="等线" w:hAnsi="等线" w:eastAsia="等线" w:cs="宋体"/>
      <w:color w:val="0F4761"/>
    </w:rPr>
  </w:style>
  <w:style w:type="character" w:customStyle="1" w:styleId="21">
    <w:name w:val="标题 6 字符"/>
    <w:basedOn w:val="15"/>
    <w:link w:val="7"/>
    <w:qFormat/>
    <w:uiPriority w:val="9"/>
    <w:rPr>
      <w:rFonts w:ascii="等线" w:hAnsi="等线" w:eastAsia="等线" w:cs="宋体"/>
      <w:b/>
      <w:bCs/>
      <w:color w:val="0F4761"/>
    </w:rPr>
  </w:style>
  <w:style w:type="character" w:customStyle="1" w:styleId="22">
    <w:name w:val="标题 7 字符"/>
    <w:basedOn w:val="15"/>
    <w:link w:val="8"/>
    <w:qFormat/>
    <w:uiPriority w:val="9"/>
    <w:rPr>
      <w:rFonts w:ascii="等线" w:hAnsi="等线" w:eastAsia="等线" w:cs="宋体"/>
      <w:b/>
      <w:bCs/>
      <w:color w:val="595959"/>
    </w:rPr>
  </w:style>
  <w:style w:type="character" w:customStyle="1" w:styleId="23">
    <w:name w:val="标题 8 字符"/>
    <w:basedOn w:val="15"/>
    <w:link w:val="9"/>
    <w:qFormat/>
    <w:uiPriority w:val="9"/>
    <w:rPr>
      <w:rFonts w:ascii="等线" w:hAnsi="等线" w:eastAsia="等线" w:cs="宋体"/>
      <w:color w:val="595959"/>
    </w:rPr>
  </w:style>
  <w:style w:type="character" w:customStyle="1" w:styleId="24">
    <w:name w:val="标题 9 字符"/>
    <w:basedOn w:val="15"/>
    <w:link w:val="10"/>
    <w:qFormat/>
    <w:uiPriority w:val="9"/>
    <w:rPr>
      <w:rFonts w:ascii="等线" w:hAnsi="等线" w:eastAsia="等线 Light" w:cs="宋体"/>
      <w:color w:val="595959"/>
    </w:rPr>
  </w:style>
  <w:style w:type="character" w:customStyle="1" w:styleId="25">
    <w:name w:val="标题 字符"/>
    <w:basedOn w:val="15"/>
    <w:link w:val="12"/>
    <w:qFormat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/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0F4761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0F4761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458</Words>
  <Characters>484</Characters>
  <Paragraphs>62</Paragraphs>
  <TotalTime>2</TotalTime>
  <ScaleCrop>false</ScaleCrop>
  <LinksUpToDate>false</LinksUpToDate>
  <CharactersWithSpaces>486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2025-04-28T10:24:00Z</dcterms:created>
  <dc:creator>zhying1009@126.com</dc:creator>
  <cp:lastModifiedBy>这条鱼很在乎</cp:lastModifiedBy>
  <dcterms:modified xsi:type="dcterms:W3CDTF">2025-04-29T01:53:44Z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DB7CA4CA4C5A436086E06834B94E5D2B_13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eyJoZGlkIjoiZDJiNGY5MjBiNzJhNTFiM2FmMGRlMGMxNDNhN2Y3YjMiLCJ1c2VySWQiOiI3MTU2Mjg2OTMifQ==</vt:lpwstr>
  </property>
</Properties>
</file>